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B6DD0" w:rsidRDefault="001A4BF2" w:rsidP="004957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2EB2" w:rsidRPr="001B6DD0" w:rsidRDefault="00122EB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2164D2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140</w:t>
      </w: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B6DD0" w:rsidRDefault="001A4BF2" w:rsidP="00250413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165-вн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B6DD0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 w:rsidR="00572070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-ФЗ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г. «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Федеральный закон "О приватизации государственного и муниципального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14.07.2022 №320-ФЗ «О внесении изменений в Федеральный закон «О приватизации государственного и муниципального имущества»,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статьями 48,49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</w:t>
      </w:r>
      <w:bookmarkStart w:id="0" w:name="_GoBack"/>
      <w:bookmarkEnd w:id="0"/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евского сельсовета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 24.08.2020г. № 165-вн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601C76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подпунктом 2.7. следующего содержания: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«2.7. </w:t>
      </w:r>
      <w:r w:rsidRPr="00601C76">
        <w:rPr>
          <w:rFonts w:ascii="Times New Roman" w:hAnsi="Times New Roman"/>
          <w:sz w:val="24"/>
          <w:szCs w:val="24"/>
        </w:rPr>
        <w:t xml:space="preserve">В течение десяти дней со дня совершения сделок приватизации муниципального имущества размещению на официальном сайте администрации </w:t>
      </w:r>
      <w:r>
        <w:rPr>
          <w:rFonts w:ascii="Times New Roman" w:hAnsi="Times New Roman"/>
          <w:sz w:val="24"/>
          <w:szCs w:val="24"/>
        </w:rPr>
        <w:t>Ильичевского</w:t>
      </w:r>
      <w:r w:rsidRPr="00601C76">
        <w:rPr>
          <w:rFonts w:ascii="Times New Roman" w:hAnsi="Times New Roman"/>
          <w:sz w:val="24"/>
          <w:szCs w:val="24"/>
        </w:rPr>
        <w:t xml:space="preserve"> сельсовета, подлежит следующая информация о результатах указанных сделок: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а) наименование Продавца такого имущества;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б) наименование такого имущества и иные позволяющие его индивидуализировать сведения (характеристика имущества);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в) дата, время и место проведения торгов;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г) цена сделки приватизации;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C76">
        <w:rPr>
          <w:rFonts w:ascii="Times New Roman" w:hAnsi="Times New Roman"/>
          <w:sz w:val="24"/>
          <w:szCs w:val="24"/>
        </w:rPr>
        <w:t>д)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601C76">
        <w:rPr>
          <w:rFonts w:ascii="Times New Roman" w:hAnsi="Times New Roman"/>
          <w:sz w:val="24"/>
          <w:szCs w:val="24"/>
        </w:rPr>
        <w:t xml:space="preserve"> о цене);</w:t>
      </w:r>
    </w:p>
    <w:p w:rsidR="00601C76" w:rsidRDefault="00601C76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C76">
        <w:rPr>
          <w:rFonts w:ascii="Times New Roman" w:hAnsi="Times New Roman"/>
          <w:color w:val="000000"/>
          <w:sz w:val="24"/>
          <w:szCs w:val="24"/>
        </w:rPr>
        <w:t>е) имя физического лица или наименование юридического лица - победителя торгов, лица, 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31C6E" w:rsidRPr="001B6DD0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931C6E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к решению изложить в следующей редакции:</w:t>
      </w:r>
    </w:p>
    <w:p w:rsidR="001B6DD0" w:rsidRPr="001B6DD0" w:rsidRDefault="00931C6E" w:rsidP="00EC2827">
      <w:pPr>
        <w:pStyle w:val="ae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6DD0" w:rsidRPr="001B6D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3.3. Продажа муниципального имущества на аукционе</w:t>
      </w:r>
    </w:p>
    <w:p w:rsidR="001B6DD0" w:rsidRDefault="001B6DD0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3.3.1.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CF2011" w:rsidRPr="00CF2011" w:rsidRDefault="00CF201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3.3.2.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Предложения о цене муниципального имущества </w:t>
      </w:r>
      <w:proofErr w:type="gramStart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заявляются</w:t>
      </w:r>
      <w:proofErr w:type="gramEnd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CF2011" w:rsidRPr="00CF2011" w:rsidRDefault="00CF201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3.3.3.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В случае</w:t>
      </w:r>
      <w:proofErr w:type="gramStart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proofErr w:type="gramEnd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F2011" w:rsidRP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3.3.4.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B6DD0" w:rsidRP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3.3.5.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Аукцион является открытым по составу участников.</w:t>
      </w:r>
    </w:p>
    <w:p w:rsid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3.3.6.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Отношения, связанные с проведением аукциона, регулируются Правительством Российской Федерации.</w:t>
      </w:r>
    </w:p>
    <w:p w:rsid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3.3.7.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размере: </w:t>
      </w:r>
    </w:p>
    <w:p w:rsidR="001B6DD0" w:rsidRDefault="005D3172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1B6DD0" w:rsidRDefault="005D3172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10 процентов начальной цены, указанной в информационном сообщении о продаже муниципального имущества и составляющей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100 миллионов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2011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3.3.8.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C4F67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3.3.9. </w:t>
      </w:r>
      <w:proofErr w:type="gramStart"/>
      <w:r w:rsidRPr="00CF2011">
        <w:rPr>
          <w:rFonts w:ascii="Times New Roman" w:eastAsia="Times New Roman" w:hAnsi="Times New Roman"/>
          <w:sz w:val="24"/>
          <w:szCs w:val="24"/>
          <w:lang w:eastAsia="ru-RU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CF2011">
        <w:rPr>
          <w:rFonts w:ascii="Times New Roman" w:eastAsia="Times New Roman" w:hAnsi="Times New Roman"/>
          <w:sz w:val="24"/>
          <w:szCs w:val="24"/>
          <w:lang w:eastAsia="ru-RU"/>
        </w:rPr>
        <w:t xml:space="preserve"> 21.12.2001 № 178-ФЗ, в день подведения итогов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F67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3.3.10.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3C4F67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3.3.11.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в течение пяти дней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3172" w:rsidRPr="001B6DD0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3.3.12.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proofErr w:type="gramEnd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купли-продажи.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B6DD0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1C76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3.5. Приложения к решению дополнить пунктами 3.5.12, 3.5.13 следующего содержания: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аукционе претендент вносит задаток в размере: 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 Документом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1C76"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3.7. Приложения к решению дополнить пунктами 3.7.8, 3.7.9 следующего содержания: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«3.7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аукционе претендент вносит задаток в размере: 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 Документом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3C4F67" w:rsidRDefault="003C4F67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дополнить подпунктом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. следующего содержания: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C4F67">
        <w:rPr>
          <w:rFonts w:ascii="Times New Roman" w:hAnsi="Times New Roman"/>
          <w:b/>
          <w:sz w:val="24"/>
          <w:szCs w:val="24"/>
          <w:u w:val="single"/>
        </w:rPr>
        <w:t>3.14. Проведение продажи муниципального имущества в электронной форме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3.14.1</w:t>
      </w:r>
      <w:r w:rsidRPr="003C4F67">
        <w:rPr>
          <w:rFonts w:ascii="Times New Roman" w:hAnsi="Times New Roman"/>
          <w:sz w:val="24"/>
          <w:szCs w:val="24"/>
        </w:rPr>
        <w:t>. Продажа муниципального имущества способами, установленными федеральным законодательством, осуществляется в электронной форме. Организация и проведение продажи в электронной форме осуществляется в порядке, утвержденном постановлением Правительства Российской Федерации от 27 августа 2012 №860.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3.14.3</w:t>
      </w:r>
      <w:proofErr w:type="gramStart"/>
      <w:r w:rsidRPr="003C4F6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C4F67">
        <w:rPr>
          <w:rFonts w:ascii="Times New Roman" w:hAnsi="Times New Roman"/>
          <w:sz w:val="24"/>
          <w:szCs w:val="24"/>
        </w:rPr>
        <w:t>ри проведении продажи в электронной форме оператор электронной площадки обеспечивает: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свободный и бесплатный доступ к информации о проведении продажи в электронной форме;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 </w:t>
      </w:r>
      <w:hyperlink r:id="rId8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порядке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средств защиты информации;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4. 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5. Размещение информационного сообщения о проведении продажи в электронной форме осуществляется в порядке, установленном </w:t>
      </w:r>
      <w:hyperlink r:id="rId9" w:anchor="P307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статьей 15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Закона о приватизации.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color w:val="000000"/>
          <w:sz w:val="24"/>
          <w:szCs w:val="24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 </w:t>
      </w:r>
      <w:hyperlink r:id="rId10" w:anchor="P307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статьей 15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Закона о приватизации, указываются электр</w:t>
      </w:r>
      <w:r w:rsidRPr="003C4F67">
        <w:rPr>
          <w:rFonts w:ascii="Times New Roman" w:hAnsi="Times New Roman"/>
          <w:sz w:val="24"/>
          <w:szCs w:val="24"/>
        </w:rPr>
        <w:t>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.6. 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lastRenderedPageBreak/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 муниципального имущества.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.7.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.8. 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наименование муниципального имущества и иные позволяющие его индивидуализировать сведения (спецификация лота);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4) последнее предложение о цене муниципального имущества и время его поступления в режиме реального времени.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.9. В случае проведения продажи муниципального имущества без объявления цены его начальная цена не указывается.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.10.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наименование имущества и иные позволяющие его индивидуализировать сведения (спецификация лота);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цена сделки приватизации;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имя физического лица или наименование юридического лица - победителя торгов.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.11. Результаты процедуры проведения продажи в электронной форме оформляются протоколом.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.12. </w:t>
      </w:r>
      <w:hyperlink r:id="rId11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организации и проведения продажи в электронной форме устанавливается Правительством Российской Федерации.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3.14</w:t>
      </w:r>
      <w:r w:rsidRPr="003C4F67">
        <w:rPr>
          <w:rFonts w:ascii="Times New Roman" w:hAnsi="Times New Roman"/>
          <w:color w:val="000000"/>
          <w:sz w:val="24"/>
          <w:szCs w:val="24"/>
        </w:rPr>
        <w:t>.13. 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1B6DD0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D2171" w:rsidRPr="001B6D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794B17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2171" w:rsidRPr="001B6DD0" w:rsidRDefault="002D217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1B6DD0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1B6DD0" w:rsidRDefault="00E6230F" w:rsidP="00EC28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6230F" w:rsidRPr="001B6DD0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7D" w:rsidRDefault="001C197D" w:rsidP="00802B62">
      <w:pPr>
        <w:spacing w:after="0" w:line="240" w:lineRule="auto"/>
      </w:pPr>
      <w:r>
        <w:separator/>
      </w:r>
    </w:p>
  </w:endnote>
  <w:endnote w:type="continuationSeparator" w:id="0">
    <w:p w:rsidR="001C197D" w:rsidRDefault="001C197D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7D" w:rsidRDefault="001C197D" w:rsidP="00802B62">
      <w:pPr>
        <w:spacing w:after="0" w:line="240" w:lineRule="auto"/>
      </w:pPr>
      <w:r>
        <w:separator/>
      </w:r>
    </w:p>
  </w:footnote>
  <w:footnote w:type="continuationSeparator" w:id="0">
    <w:p w:rsidR="001C197D" w:rsidRDefault="001C197D" w:rsidP="0080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686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6DD0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97D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2DC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4D2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679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41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4F67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2FD5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7D7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8CA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492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172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C76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69F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09BE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AEA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3FF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1C6E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152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69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011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412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73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BDB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827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  <w:style w:type="character" w:styleId="a9">
    <w:name w:val="Hyperlink"/>
    <w:basedOn w:val="a0"/>
    <w:uiPriority w:val="99"/>
    <w:unhideWhenUsed/>
    <w:rsid w:val="00B7106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8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8C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3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2023-02-01T08:11:00Z</cp:lastPrinted>
  <dcterms:created xsi:type="dcterms:W3CDTF">2020-04-07T03:34:00Z</dcterms:created>
  <dcterms:modified xsi:type="dcterms:W3CDTF">2023-02-01T08:12:00Z</dcterms:modified>
</cp:coreProperties>
</file>