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AB" w:rsidRPr="002C533A" w:rsidRDefault="006504AB" w:rsidP="00EA1B6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РОССИЙСКАЯ ФЕДЕРАЦИЯ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КРАСНОЯРСКИЙ КРАЙ ШУШЕНСКИЙ РАЙОН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АДМИНИС</w:t>
      </w:r>
      <w:r w:rsidR="000324CC" w:rsidRPr="002C533A">
        <w:rPr>
          <w:sz w:val="24"/>
          <w:szCs w:val="24"/>
        </w:rPr>
        <w:t>Т</w:t>
      </w:r>
      <w:r w:rsidRPr="002C533A">
        <w:rPr>
          <w:sz w:val="24"/>
          <w:szCs w:val="24"/>
        </w:rPr>
        <w:t>РАЦИЯ ИЛЬИЧЁВСКОГО СЕЛЬСОВЕТА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</w:p>
    <w:p w:rsidR="006504AB" w:rsidRPr="002C533A" w:rsidRDefault="006504AB" w:rsidP="006504AB">
      <w:pPr>
        <w:rPr>
          <w:sz w:val="24"/>
          <w:szCs w:val="24"/>
        </w:rPr>
      </w:pPr>
    </w:p>
    <w:p w:rsidR="006504AB" w:rsidRPr="002C533A" w:rsidRDefault="006504AB" w:rsidP="006504AB">
      <w:pPr>
        <w:jc w:val="center"/>
        <w:rPr>
          <w:sz w:val="24"/>
          <w:szCs w:val="24"/>
        </w:rPr>
      </w:pPr>
      <w:proofErr w:type="gramStart"/>
      <w:r w:rsidRPr="002C533A">
        <w:rPr>
          <w:sz w:val="24"/>
          <w:szCs w:val="24"/>
        </w:rPr>
        <w:t>П</w:t>
      </w:r>
      <w:proofErr w:type="gramEnd"/>
      <w:r w:rsidRPr="002C533A">
        <w:rPr>
          <w:sz w:val="24"/>
          <w:szCs w:val="24"/>
        </w:rPr>
        <w:t xml:space="preserve"> О С Т А Н О В Л Е Н И Е</w:t>
      </w:r>
      <w:r w:rsidR="00D06F62" w:rsidRPr="002C533A">
        <w:rPr>
          <w:sz w:val="24"/>
          <w:szCs w:val="24"/>
        </w:rPr>
        <w:t xml:space="preserve"> </w:t>
      </w:r>
    </w:p>
    <w:p w:rsidR="006504AB" w:rsidRPr="002C533A" w:rsidRDefault="006504AB" w:rsidP="006504AB">
      <w:pPr>
        <w:rPr>
          <w:sz w:val="24"/>
          <w:szCs w:val="24"/>
        </w:rPr>
      </w:pPr>
    </w:p>
    <w:p w:rsidR="00F44FE7" w:rsidRDefault="00116592" w:rsidP="00BE78E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24 июня </w:t>
      </w:r>
      <w:r w:rsidR="00F44FE7">
        <w:rPr>
          <w:sz w:val="24"/>
          <w:szCs w:val="24"/>
        </w:rPr>
        <w:t>20</w:t>
      </w:r>
      <w:r w:rsidR="00BE78E2">
        <w:rPr>
          <w:sz w:val="24"/>
          <w:szCs w:val="24"/>
        </w:rPr>
        <w:t>24</w:t>
      </w:r>
      <w:r w:rsidR="006504AB" w:rsidRPr="002C533A">
        <w:rPr>
          <w:sz w:val="24"/>
          <w:szCs w:val="24"/>
        </w:rPr>
        <w:t xml:space="preserve"> год</w:t>
      </w:r>
      <w:r w:rsidR="00D06F62" w:rsidRPr="002C533A">
        <w:rPr>
          <w:sz w:val="24"/>
          <w:szCs w:val="24"/>
        </w:rPr>
        <w:t xml:space="preserve">       </w:t>
      </w:r>
      <w:r w:rsidR="0070721A" w:rsidRPr="002C533A">
        <w:rPr>
          <w:sz w:val="24"/>
          <w:szCs w:val="24"/>
        </w:rPr>
        <w:t xml:space="preserve">        </w:t>
      </w:r>
      <w:r w:rsidR="00C57A1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70721A" w:rsidRPr="002C533A">
        <w:rPr>
          <w:sz w:val="24"/>
          <w:szCs w:val="24"/>
        </w:rPr>
        <w:t xml:space="preserve">  </w:t>
      </w:r>
      <w:r w:rsidR="00D06F62" w:rsidRPr="002C533A">
        <w:rPr>
          <w:sz w:val="24"/>
          <w:szCs w:val="24"/>
        </w:rPr>
        <w:t xml:space="preserve"> </w:t>
      </w:r>
      <w:r w:rsidR="006504AB" w:rsidRPr="002C533A">
        <w:rPr>
          <w:sz w:val="24"/>
          <w:szCs w:val="24"/>
        </w:rPr>
        <w:t xml:space="preserve">п. </w:t>
      </w:r>
      <w:proofErr w:type="spellStart"/>
      <w:r w:rsidR="006504AB" w:rsidRPr="002C533A">
        <w:rPr>
          <w:sz w:val="24"/>
          <w:szCs w:val="24"/>
        </w:rPr>
        <w:t>Ильичёво</w:t>
      </w:r>
      <w:proofErr w:type="spellEnd"/>
      <w:r w:rsidR="00D06F62" w:rsidRPr="002C533A">
        <w:rPr>
          <w:sz w:val="24"/>
          <w:szCs w:val="24"/>
        </w:rPr>
        <w:t xml:space="preserve"> </w:t>
      </w:r>
      <w:r w:rsidR="000F21B6" w:rsidRPr="002C533A">
        <w:rPr>
          <w:sz w:val="24"/>
          <w:szCs w:val="24"/>
        </w:rPr>
        <w:t xml:space="preserve">                               </w:t>
      </w:r>
      <w:r w:rsidR="00AC430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 w:rsidR="00AC4309">
        <w:rPr>
          <w:sz w:val="24"/>
          <w:szCs w:val="24"/>
        </w:rPr>
        <w:t xml:space="preserve"> </w:t>
      </w:r>
      <w:r w:rsidR="00D06F62" w:rsidRPr="002C533A">
        <w:rPr>
          <w:sz w:val="24"/>
          <w:szCs w:val="24"/>
        </w:rPr>
        <w:t xml:space="preserve">   </w:t>
      </w:r>
      <w:r w:rsidR="006504AB" w:rsidRPr="002C533A">
        <w:rPr>
          <w:sz w:val="24"/>
          <w:szCs w:val="24"/>
        </w:rPr>
        <w:t xml:space="preserve"> № </w:t>
      </w:r>
      <w:r>
        <w:rPr>
          <w:sz w:val="24"/>
          <w:szCs w:val="24"/>
        </w:rPr>
        <w:t>44</w:t>
      </w:r>
    </w:p>
    <w:p w:rsidR="00BE78E2" w:rsidRDefault="00BE78E2" w:rsidP="00F44FE7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3ECE" w:rsidRDefault="000A3ECE" w:rsidP="00F44FE7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44FE7" w:rsidRDefault="00F44FE7" w:rsidP="00F44FE7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4FE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</w:t>
      </w:r>
      <w:r w:rsidRPr="00F44FE7">
        <w:rPr>
          <w:rFonts w:ascii="Times New Roman" w:hAnsi="Times New Roman" w:cs="Times New Roman"/>
          <w:b w:val="0"/>
          <w:bCs w:val="0"/>
          <w:sz w:val="24"/>
          <w:szCs w:val="24"/>
        </w:rPr>
        <w:t>о ведени</w:t>
      </w:r>
      <w:r w:rsidR="00BE78E2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F44F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реестра муниципального</w:t>
      </w:r>
    </w:p>
    <w:p w:rsidR="006504AB" w:rsidRDefault="00F44FE7" w:rsidP="00F44FE7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  <w:r w:rsidRPr="00F44F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имущества </w:t>
      </w:r>
      <w:r w:rsidR="002C1CB1" w:rsidRPr="002C1CB1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муниципального образования «</w:t>
      </w:r>
      <w:proofErr w:type="spellStart"/>
      <w:r w:rsidR="002C1CB1" w:rsidRPr="002C1CB1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Ильичевский</w:t>
      </w:r>
      <w:proofErr w:type="spellEnd"/>
      <w:r w:rsidR="002C1CB1" w:rsidRPr="002C1CB1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 сельсовет</w:t>
      </w:r>
      <w:r w:rsidR="002C1CB1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»</w:t>
      </w:r>
    </w:p>
    <w:p w:rsidR="000A3ECE" w:rsidRDefault="000A3ECE" w:rsidP="00F44FE7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</w:p>
    <w:p w:rsidR="00BE78E2" w:rsidRPr="003B11D0" w:rsidRDefault="00BE78E2" w:rsidP="00F44FE7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BE78E2" w:rsidRDefault="00BE78E2" w:rsidP="00BE78E2">
      <w:pPr>
        <w:pStyle w:val="consplusnormal1"/>
        <w:spacing w:before="0" w:beforeAutospacing="0" w:after="0" w:afterAutospacing="0"/>
        <w:ind w:firstLine="567"/>
        <w:jc w:val="both"/>
      </w:pPr>
      <w:r w:rsidRPr="00BE78E2">
        <w:t>В соответствии с частью 5 статьи 51 Федерального закона </w:t>
      </w:r>
      <w:hyperlink r:id="rId8" w:tgtFrame="_blank" w:history="1">
        <w:r w:rsidRPr="00BE78E2">
          <w:t xml:space="preserve">от </w:t>
        </w:r>
        <w:r>
          <w:t>06.10.2003</w:t>
        </w:r>
        <w:r w:rsidRPr="00BE78E2">
          <w:t xml:space="preserve"> № 131-ФЗ</w:t>
        </w:r>
      </w:hyperlink>
      <w:r w:rsidRPr="00BE78E2">
        <w:t> «Об общих принципах организации местного самоуправления в Российской Федерации», прик</w:t>
      </w:r>
      <w:r>
        <w:t xml:space="preserve">азом Минфина России от 10.10.2023  </w:t>
      </w:r>
      <w:r w:rsidRPr="00BE78E2">
        <w:t> № 163н «Об утверждении Порядка ведения органами местного самоуправления реестров муниципального имущества», </w:t>
      </w:r>
      <w:hyperlink r:id="rId9" w:tgtFrame="_blank" w:history="1">
        <w:r>
          <w:t>Уставом</w:t>
        </w:r>
      </w:hyperlink>
      <w:r>
        <w:t xml:space="preserve"> </w:t>
      </w:r>
      <w:proofErr w:type="spellStart"/>
      <w:r>
        <w:t>Ильичевского</w:t>
      </w:r>
      <w:proofErr w:type="spellEnd"/>
      <w:r>
        <w:t xml:space="preserve"> сельсовета </w:t>
      </w:r>
    </w:p>
    <w:p w:rsidR="00BE78E2" w:rsidRPr="00BE78E2" w:rsidRDefault="00BE78E2" w:rsidP="00BE78E2">
      <w:pPr>
        <w:pStyle w:val="consplusnormal1"/>
        <w:spacing w:before="0" w:beforeAutospacing="0" w:after="0" w:afterAutospacing="0"/>
        <w:ind w:firstLine="567"/>
        <w:jc w:val="both"/>
      </w:pPr>
    </w:p>
    <w:p w:rsidR="003C492A" w:rsidRDefault="006504AB" w:rsidP="003C492A">
      <w:pPr>
        <w:shd w:val="clear" w:color="auto" w:fill="FFFFFF"/>
        <w:ind w:firstLine="567"/>
        <w:jc w:val="center"/>
        <w:rPr>
          <w:color w:val="000000"/>
          <w:spacing w:val="-10"/>
          <w:sz w:val="24"/>
          <w:szCs w:val="24"/>
        </w:rPr>
      </w:pPr>
      <w:r w:rsidRPr="002C533A">
        <w:rPr>
          <w:color w:val="000000"/>
          <w:spacing w:val="-10"/>
          <w:sz w:val="24"/>
          <w:szCs w:val="24"/>
        </w:rPr>
        <w:t>ПОСТАНОВЛЯЮ:</w:t>
      </w:r>
    </w:p>
    <w:p w:rsidR="00BE78E2" w:rsidRDefault="00BE78E2" w:rsidP="003C492A">
      <w:pPr>
        <w:shd w:val="clear" w:color="auto" w:fill="FFFFFF"/>
        <w:ind w:firstLine="567"/>
        <w:jc w:val="center"/>
        <w:rPr>
          <w:color w:val="000000"/>
          <w:spacing w:val="-10"/>
          <w:sz w:val="24"/>
          <w:szCs w:val="24"/>
        </w:rPr>
      </w:pPr>
    </w:p>
    <w:p w:rsidR="00BE78E2" w:rsidRPr="00BE78E2" w:rsidRDefault="00BE78E2" w:rsidP="00BE78E2">
      <w:pPr>
        <w:numPr>
          <w:ilvl w:val="0"/>
          <w:numId w:val="2"/>
        </w:numPr>
        <w:shd w:val="clear" w:color="auto" w:fill="FFFFFF"/>
        <w:tabs>
          <w:tab w:val="left" w:pos="984"/>
        </w:tabs>
        <w:ind w:left="38" w:firstLine="529"/>
        <w:jc w:val="both"/>
        <w:rPr>
          <w:sz w:val="24"/>
          <w:szCs w:val="24"/>
        </w:rPr>
      </w:pPr>
      <w:r w:rsidRPr="00BE78E2">
        <w:rPr>
          <w:sz w:val="24"/>
          <w:szCs w:val="24"/>
        </w:rPr>
        <w:t>Утвердить Положение о ведении реестра муниципального имущества муниципального образования «</w:t>
      </w:r>
      <w:proofErr w:type="spellStart"/>
      <w:r w:rsidRPr="00BE78E2">
        <w:rPr>
          <w:sz w:val="24"/>
          <w:szCs w:val="24"/>
        </w:rPr>
        <w:t>Ильичевский</w:t>
      </w:r>
      <w:proofErr w:type="spellEnd"/>
      <w:r w:rsidRPr="00BE78E2">
        <w:rPr>
          <w:sz w:val="24"/>
          <w:szCs w:val="24"/>
        </w:rPr>
        <w:t xml:space="preserve"> сельсовет» согласно приложению к настоящему постановлению.</w:t>
      </w:r>
    </w:p>
    <w:p w:rsidR="00BE78E2" w:rsidRPr="00844556" w:rsidRDefault="00BE78E2" w:rsidP="00BE78E2">
      <w:pPr>
        <w:numPr>
          <w:ilvl w:val="0"/>
          <w:numId w:val="2"/>
        </w:numPr>
        <w:shd w:val="clear" w:color="auto" w:fill="FFFFFF"/>
        <w:tabs>
          <w:tab w:val="left" w:pos="984"/>
        </w:tabs>
        <w:ind w:left="38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06.05.2020 № 31 «</w:t>
      </w:r>
      <w:r w:rsidRPr="00844556">
        <w:rPr>
          <w:bCs/>
          <w:sz w:val="24"/>
          <w:szCs w:val="24"/>
        </w:rPr>
        <w:t xml:space="preserve">Об утверждении Положения </w:t>
      </w:r>
      <w:r w:rsidRPr="00844556">
        <w:rPr>
          <w:sz w:val="24"/>
          <w:szCs w:val="24"/>
        </w:rPr>
        <w:t>о порядке ведения реестра муниципального имущества муниципального образования «</w:t>
      </w:r>
      <w:proofErr w:type="spellStart"/>
      <w:r w:rsidRPr="00844556">
        <w:rPr>
          <w:sz w:val="24"/>
          <w:szCs w:val="24"/>
        </w:rPr>
        <w:t>Ильичевский</w:t>
      </w:r>
      <w:proofErr w:type="spellEnd"/>
      <w:r w:rsidRPr="00844556">
        <w:rPr>
          <w:sz w:val="24"/>
          <w:szCs w:val="24"/>
        </w:rPr>
        <w:t xml:space="preserve"> сельсовет»</w:t>
      </w:r>
      <w:r>
        <w:rPr>
          <w:sz w:val="24"/>
          <w:szCs w:val="24"/>
        </w:rPr>
        <w:t>.</w:t>
      </w:r>
      <w:r w:rsidRPr="00844556">
        <w:rPr>
          <w:sz w:val="24"/>
          <w:szCs w:val="24"/>
        </w:rPr>
        <w:t xml:space="preserve"> </w:t>
      </w:r>
    </w:p>
    <w:p w:rsidR="006504AB" w:rsidRPr="002C533A" w:rsidRDefault="00EA1B6B" w:rsidP="005279A1">
      <w:pPr>
        <w:shd w:val="clear" w:color="auto" w:fill="FFFFFF"/>
        <w:tabs>
          <w:tab w:val="left" w:pos="851"/>
        </w:tabs>
        <w:spacing w:before="5"/>
        <w:ind w:left="38" w:firstLine="529"/>
        <w:jc w:val="both"/>
        <w:rPr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3</w:t>
      </w:r>
      <w:r w:rsidR="004E6D7E">
        <w:rPr>
          <w:color w:val="000000"/>
          <w:spacing w:val="-23"/>
          <w:sz w:val="24"/>
          <w:szCs w:val="24"/>
        </w:rPr>
        <w:t>.</w:t>
      </w:r>
      <w:r w:rsidR="006504AB" w:rsidRPr="002C533A">
        <w:rPr>
          <w:color w:val="000000"/>
          <w:sz w:val="24"/>
          <w:szCs w:val="24"/>
        </w:rPr>
        <w:tab/>
      </w:r>
      <w:proofErr w:type="gramStart"/>
      <w:r w:rsidR="006504AB" w:rsidRPr="002C533A">
        <w:rPr>
          <w:color w:val="000000"/>
          <w:spacing w:val="-3"/>
          <w:sz w:val="24"/>
          <w:szCs w:val="24"/>
        </w:rPr>
        <w:t>Контроль за</w:t>
      </w:r>
      <w:proofErr w:type="gramEnd"/>
      <w:r w:rsidR="006504AB" w:rsidRPr="002C533A">
        <w:rPr>
          <w:color w:val="000000"/>
          <w:spacing w:val="-3"/>
          <w:sz w:val="24"/>
          <w:szCs w:val="24"/>
        </w:rPr>
        <w:t xml:space="preserve"> исполнением </w:t>
      </w:r>
      <w:r w:rsidR="003B11D0">
        <w:rPr>
          <w:color w:val="000000"/>
          <w:spacing w:val="-3"/>
          <w:sz w:val="24"/>
          <w:szCs w:val="24"/>
        </w:rPr>
        <w:t xml:space="preserve">настоящего </w:t>
      </w:r>
      <w:r w:rsidR="006504AB" w:rsidRPr="002C533A">
        <w:rPr>
          <w:color w:val="000000"/>
          <w:spacing w:val="-3"/>
          <w:sz w:val="24"/>
          <w:szCs w:val="24"/>
        </w:rPr>
        <w:t xml:space="preserve"> постановления </w:t>
      </w:r>
      <w:r w:rsidR="00C94BFD">
        <w:rPr>
          <w:color w:val="000000"/>
          <w:spacing w:val="-3"/>
          <w:sz w:val="24"/>
          <w:szCs w:val="24"/>
        </w:rPr>
        <w:t>оставляю за собой</w:t>
      </w:r>
      <w:r w:rsidR="006504AB" w:rsidRPr="002C533A">
        <w:rPr>
          <w:color w:val="000000"/>
          <w:spacing w:val="-4"/>
          <w:sz w:val="24"/>
          <w:szCs w:val="24"/>
        </w:rPr>
        <w:t>.</w:t>
      </w:r>
    </w:p>
    <w:p w:rsidR="005279A1" w:rsidRPr="002C533A" w:rsidRDefault="00EA1B6B" w:rsidP="005279A1">
      <w:pPr>
        <w:shd w:val="clear" w:color="auto" w:fill="FFFFFF"/>
        <w:tabs>
          <w:tab w:val="left" w:pos="851"/>
        </w:tabs>
        <w:spacing w:before="5"/>
        <w:ind w:firstLine="567"/>
        <w:jc w:val="both"/>
        <w:rPr>
          <w:color w:val="000000"/>
          <w:spacing w:val="-21"/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4</w:t>
      </w:r>
      <w:r w:rsidR="00844556">
        <w:rPr>
          <w:color w:val="000000"/>
          <w:spacing w:val="-23"/>
          <w:sz w:val="24"/>
          <w:szCs w:val="24"/>
        </w:rPr>
        <w:t>.</w:t>
      </w:r>
      <w:r w:rsidR="006504AB" w:rsidRPr="002C533A">
        <w:rPr>
          <w:color w:val="000000"/>
          <w:sz w:val="24"/>
          <w:szCs w:val="24"/>
        </w:rPr>
        <w:tab/>
      </w:r>
      <w:r w:rsidR="006504AB" w:rsidRPr="002C533A">
        <w:rPr>
          <w:color w:val="000000"/>
          <w:spacing w:val="6"/>
          <w:sz w:val="24"/>
          <w:szCs w:val="24"/>
        </w:rPr>
        <w:t>Пост</w:t>
      </w:r>
      <w:r w:rsidR="00B67962">
        <w:rPr>
          <w:color w:val="000000"/>
          <w:spacing w:val="6"/>
          <w:sz w:val="24"/>
          <w:szCs w:val="24"/>
        </w:rPr>
        <w:t xml:space="preserve">ановление вступает в силу со дня его </w:t>
      </w:r>
      <w:r w:rsidR="00BE78E2">
        <w:rPr>
          <w:color w:val="000000"/>
          <w:spacing w:val="6"/>
          <w:sz w:val="24"/>
          <w:szCs w:val="24"/>
        </w:rPr>
        <w:t xml:space="preserve">опубликования </w:t>
      </w:r>
      <w:r w:rsidR="006504AB" w:rsidRPr="002C533A">
        <w:rPr>
          <w:color w:val="000000"/>
          <w:spacing w:val="6"/>
          <w:sz w:val="24"/>
          <w:szCs w:val="24"/>
        </w:rPr>
        <w:t xml:space="preserve"> </w:t>
      </w:r>
      <w:r w:rsidR="005279A1">
        <w:rPr>
          <w:color w:val="000000"/>
          <w:spacing w:val="-5"/>
          <w:sz w:val="24"/>
          <w:szCs w:val="24"/>
        </w:rPr>
        <w:t xml:space="preserve">в газете </w:t>
      </w:r>
      <w:r w:rsidR="005279A1" w:rsidRPr="002C533A">
        <w:rPr>
          <w:color w:val="000000"/>
          <w:spacing w:val="-3"/>
          <w:sz w:val="24"/>
          <w:szCs w:val="24"/>
        </w:rPr>
        <w:t>«</w:t>
      </w:r>
      <w:proofErr w:type="spellStart"/>
      <w:r w:rsidR="005279A1" w:rsidRPr="002C533A">
        <w:rPr>
          <w:color w:val="000000"/>
          <w:spacing w:val="-3"/>
          <w:sz w:val="24"/>
          <w:szCs w:val="24"/>
        </w:rPr>
        <w:t>Ильичевские</w:t>
      </w:r>
      <w:proofErr w:type="spellEnd"/>
      <w:r w:rsidR="005279A1" w:rsidRPr="002C533A">
        <w:rPr>
          <w:color w:val="000000"/>
          <w:spacing w:val="-3"/>
          <w:sz w:val="24"/>
          <w:szCs w:val="24"/>
        </w:rPr>
        <w:t xml:space="preserve"> ведомости»</w:t>
      </w:r>
      <w:r w:rsidR="00BE78E2">
        <w:rPr>
          <w:color w:val="000000"/>
          <w:spacing w:val="-3"/>
          <w:sz w:val="24"/>
          <w:szCs w:val="24"/>
        </w:rPr>
        <w:t xml:space="preserve"> и подлежит размещению на официальном сайте </w:t>
      </w:r>
      <w:proofErr w:type="spellStart"/>
      <w:r w:rsidR="00BE78E2">
        <w:rPr>
          <w:color w:val="000000"/>
          <w:spacing w:val="-3"/>
          <w:sz w:val="24"/>
          <w:szCs w:val="24"/>
        </w:rPr>
        <w:t>Ильичевского</w:t>
      </w:r>
      <w:proofErr w:type="spellEnd"/>
      <w:r w:rsidR="00BE78E2">
        <w:rPr>
          <w:color w:val="000000"/>
          <w:spacing w:val="-3"/>
          <w:sz w:val="24"/>
          <w:szCs w:val="24"/>
        </w:rPr>
        <w:t xml:space="preserve"> сельсовета.</w:t>
      </w:r>
    </w:p>
    <w:p w:rsidR="006504AB" w:rsidRDefault="006504AB" w:rsidP="00B11EB1">
      <w:pPr>
        <w:shd w:val="clear" w:color="auto" w:fill="FFFFFF"/>
        <w:tabs>
          <w:tab w:val="left" w:pos="994"/>
        </w:tabs>
        <w:ind w:left="38" w:firstLine="529"/>
        <w:jc w:val="both"/>
        <w:rPr>
          <w:sz w:val="24"/>
          <w:szCs w:val="24"/>
        </w:rPr>
      </w:pPr>
    </w:p>
    <w:p w:rsidR="009F1653" w:rsidRDefault="009F1653" w:rsidP="00B11EB1">
      <w:pPr>
        <w:shd w:val="clear" w:color="auto" w:fill="FFFFFF"/>
        <w:tabs>
          <w:tab w:val="left" w:pos="994"/>
        </w:tabs>
        <w:ind w:left="38" w:firstLine="529"/>
        <w:jc w:val="both"/>
        <w:rPr>
          <w:sz w:val="24"/>
          <w:szCs w:val="24"/>
        </w:rPr>
      </w:pPr>
    </w:p>
    <w:p w:rsidR="009F1653" w:rsidRDefault="009F1653" w:rsidP="009F1653">
      <w:pPr>
        <w:shd w:val="clear" w:color="auto" w:fill="FFFFFF"/>
        <w:tabs>
          <w:tab w:val="left" w:pos="6538"/>
        </w:tabs>
        <w:ind w:left="38"/>
        <w:rPr>
          <w:sz w:val="24"/>
          <w:szCs w:val="24"/>
        </w:rPr>
        <w:sectPr w:rsidR="009F1653" w:rsidSect="009F1653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  <w:r>
        <w:rPr>
          <w:color w:val="000000"/>
          <w:spacing w:val="-7"/>
          <w:sz w:val="24"/>
          <w:szCs w:val="24"/>
        </w:rPr>
        <w:t>И.о</w:t>
      </w:r>
      <w:proofErr w:type="gramStart"/>
      <w:r>
        <w:rPr>
          <w:color w:val="000000"/>
          <w:spacing w:val="-7"/>
          <w:sz w:val="24"/>
          <w:szCs w:val="24"/>
        </w:rPr>
        <w:t>.г</w:t>
      </w:r>
      <w:proofErr w:type="gramEnd"/>
      <w:r>
        <w:rPr>
          <w:color w:val="000000"/>
          <w:spacing w:val="-7"/>
          <w:sz w:val="24"/>
          <w:szCs w:val="24"/>
        </w:rPr>
        <w:t xml:space="preserve">лавы </w:t>
      </w:r>
      <w:proofErr w:type="spellStart"/>
      <w:r>
        <w:rPr>
          <w:color w:val="000000"/>
          <w:spacing w:val="-7"/>
          <w:sz w:val="24"/>
          <w:szCs w:val="24"/>
        </w:rPr>
        <w:t>Ильичевского</w:t>
      </w:r>
      <w:proofErr w:type="spellEnd"/>
      <w:r>
        <w:rPr>
          <w:color w:val="000000"/>
          <w:spacing w:val="-7"/>
          <w:sz w:val="24"/>
          <w:szCs w:val="24"/>
        </w:rPr>
        <w:t xml:space="preserve"> сельсовета</w:t>
      </w:r>
      <w:r>
        <w:rPr>
          <w:color w:val="000000"/>
          <w:spacing w:val="-7"/>
          <w:sz w:val="24"/>
          <w:szCs w:val="24"/>
        </w:rPr>
        <w:tab/>
        <w:t xml:space="preserve">  </w:t>
      </w:r>
      <w:r>
        <w:rPr>
          <w:color w:val="000000"/>
          <w:spacing w:val="-7"/>
          <w:sz w:val="24"/>
          <w:szCs w:val="24"/>
        </w:rPr>
        <w:tab/>
      </w:r>
      <w:proofErr w:type="spellStart"/>
      <w:r>
        <w:rPr>
          <w:color w:val="000000"/>
          <w:spacing w:val="-7"/>
          <w:sz w:val="24"/>
          <w:szCs w:val="24"/>
        </w:rPr>
        <w:t>О.Н.Бр</w:t>
      </w:r>
      <w:proofErr w:type="spellEnd"/>
    </w:p>
    <w:p w:rsidR="00F44FE7" w:rsidRPr="003B11D0" w:rsidRDefault="00F44FE7" w:rsidP="009F1653">
      <w:pPr>
        <w:shd w:val="clear" w:color="auto" w:fill="FFFFFF"/>
        <w:tabs>
          <w:tab w:val="left" w:pos="6538"/>
        </w:tabs>
        <w:ind w:left="38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</w:t>
      </w:r>
      <w:r w:rsidR="003B11D0" w:rsidRPr="003B11D0">
        <w:rPr>
          <w:bCs/>
          <w:sz w:val="24"/>
          <w:szCs w:val="24"/>
        </w:rPr>
        <w:t xml:space="preserve">Приложение </w:t>
      </w:r>
    </w:p>
    <w:p w:rsidR="003B11D0" w:rsidRPr="003B11D0" w:rsidRDefault="00D4464B" w:rsidP="009F165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3B11D0" w:rsidRPr="003B11D0">
        <w:rPr>
          <w:bCs/>
          <w:sz w:val="24"/>
          <w:szCs w:val="24"/>
        </w:rPr>
        <w:t xml:space="preserve"> постановлению от</w:t>
      </w:r>
      <w:r w:rsidR="00BE0AD2">
        <w:rPr>
          <w:bCs/>
          <w:sz w:val="24"/>
          <w:szCs w:val="24"/>
        </w:rPr>
        <w:t xml:space="preserve"> </w:t>
      </w:r>
      <w:r w:rsidR="00116592">
        <w:rPr>
          <w:bCs/>
          <w:sz w:val="24"/>
          <w:szCs w:val="24"/>
        </w:rPr>
        <w:t>24.06.</w:t>
      </w:r>
      <w:r w:rsidR="003B11D0" w:rsidRPr="003B11D0">
        <w:rPr>
          <w:bCs/>
          <w:sz w:val="24"/>
          <w:szCs w:val="24"/>
        </w:rPr>
        <w:t>202</w:t>
      </w:r>
      <w:r w:rsidR="00BE78E2">
        <w:rPr>
          <w:bCs/>
          <w:sz w:val="24"/>
          <w:szCs w:val="24"/>
        </w:rPr>
        <w:t>4</w:t>
      </w:r>
      <w:r w:rsidR="003B11D0" w:rsidRPr="003B11D0">
        <w:rPr>
          <w:bCs/>
          <w:sz w:val="24"/>
          <w:szCs w:val="24"/>
        </w:rPr>
        <w:t>г. №</w:t>
      </w:r>
      <w:r w:rsidR="00116592">
        <w:rPr>
          <w:bCs/>
          <w:sz w:val="24"/>
          <w:szCs w:val="24"/>
        </w:rPr>
        <w:t xml:space="preserve"> 44</w:t>
      </w:r>
      <w:r w:rsidR="003B11D0" w:rsidRPr="003B11D0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3B11D0" w:rsidRDefault="003B11D0" w:rsidP="009F1653">
      <w:pPr>
        <w:jc w:val="right"/>
        <w:rPr>
          <w:b/>
          <w:bCs/>
          <w:sz w:val="24"/>
          <w:szCs w:val="24"/>
        </w:rPr>
      </w:pPr>
    </w:p>
    <w:p w:rsidR="003B11D0" w:rsidRDefault="003B11D0" w:rsidP="00F44FE7">
      <w:pPr>
        <w:jc w:val="center"/>
        <w:rPr>
          <w:b/>
          <w:bCs/>
          <w:sz w:val="24"/>
          <w:szCs w:val="24"/>
        </w:rPr>
      </w:pPr>
    </w:p>
    <w:p w:rsidR="00F44FE7" w:rsidRDefault="00F44FE7" w:rsidP="00F44FE7">
      <w:pPr>
        <w:jc w:val="center"/>
        <w:rPr>
          <w:b/>
          <w:bCs/>
          <w:sz w:val="24"/>
          <w:szCs w:val="24"/>
        </w:rPr>
      </w:pPr>
      <w:r w:rsidRPr="00645924">
        <w:rPr>
          <w:b/>
          <w:bCs/>
          <w:sz w:val="24"/>
          <w:szCs w:val="24"/>
        </w:rPr>
        <w:t>ПОЛОЖЕНИЕ</w:t>
      </w:r>
      <w:r w:rsidRPr="00645924">
        <w:rPr>
          <w:b/>
          <w:bCs/>
          <w:sz w:val="24"/>
          <w:szCs w:val="24"/>
        </w:rPr>
        <w:br/>
        <w:t>О ВЕДЕНИИ РЕЕСТРА МУНИЦИПАЛЬНОГО ИМУЩЕСТВА</w:t>
      </w:r>
      <w:r w:rsidRPr="00645924">
        <w:rPr>
          <w:b/>
          <w:bCs/>
          <w:sz w:val="24"/>
          <w:szCs w:val="24"/>
        </w:rPr>
        <w:br/>
      </w:r>
      <w:r w:rsidR="002C1CB1">
        <w:rPr>
          <w:b/>
          <w:bCs/>
          <w:sz w:val="24"/>
          <w:szCs w:val="24"/>
        </w:rPr>
        <w:t>МУНИЦИПАЛЬНОГО ОБРАЗОВАНИЯ</w:t>
      </w:r>
      <w:r w:rsidRPr="008E3137">
        <w:rPr>
          <w:b/>
          <w:bCs/>
          <w:sz w:val="24"/>
          <w:szCs w:val="24"/>
        </w:rPr>
        <w:t xml:space="preserve"> </w:t>
      </w:r>
      <w:r w:rsidR="002C1CB1">
        <w:rPr>
          <w:b/>
          <w:bCs/>
          <w:sz w:val="24"/>
          <w:szCs w:val="24"/>
        </w:rPr>
        <w:t>«</w:t>
      </w:r>
      <w:r w:rsidRPr="008E3137">
        <w:rPr>
          <w:b/>
          <w:bCs/>
          <w:sz w:val="24"/>
          <w:szCs w:val="24"/>
        </w:rPr>
        <w:t>ИЛЬИЧЕВСК</w:t>
      </w:r>
      <w:r w:rsidR="002C1CB1">
        <w:rPr>
          <w:b/>
          <w:bCs/>
          <w:sz w:val="24"/>
          <w:szCs w:val="24"/>
        </w:rPr>
        <w:t>ИЙ</w:t>
      </w:r>
      <w:r w:rsidRPr="008E3137">
        <w:rPr>
          <w:b/>
          <w:bCs/>
          <w:sz w:val="24"/>
          <w:szCs w:val="24"/>
        </w:rPr>
        <w:t xml:space="preserve"> СЕЛЬСОВЕТ</w:t>
      </w:r>
      <w:r w:rsidR="002C1CB1">
        <w:rPr>
          <w:b/>
          <w:bCs/>
          <w:sz w:val="24"/>
          <w:szCs w:val="24"/>
        </w:rPr>
        <w:t>»</w:t>
      </w:r>
    </w:p>
    <w:p w:rsidR="000A3ECE" w:rsidRPr="000A3ECE" w:rsidRDefault="000A3ECE" w:rsidP="00F44FE7">
      <w:pPr>
        <w:jc w:val="center"/>
        <w:rPr>
          <w:bCs/>
          <w:sz w:val="24"/>
          <w:szCs w:val="24"/>
        </w:rPr>
      </w:pPr>
    </w:p>
    <w:p w:rsidR="000A3ECE" w:rsidRPr="000A3ECE" w:rsidRDefault="000A3ECE" w:rsidP="00F44FE7">
      <w:pPr>
        <w:jc w:val="center"/>
        <w:rPr>
          <w:bCs/>
          <w:sz w:val="24"/>
          <w:szCs w:val="24"/>
        </w:rPr>
      </w:pPr>
      <w:r w:rsidRPr="000A3ECE">
        <w:rPr>
          <w:bCs/>
          <w:sz w:val="24"/>
          <w:szCs w:val="24"/>
        </w:rPr>
        <w:t xml:space="preserve">1. ОБЩИЕ  ПОЛОЖЕНИЯ </w:t>
      </w:r>
    </w:p>
    <w:p w:rsidR="000A3ECE" w:rsidRPr="00D4464B" w:rsidRDefault="000A3ECE" w:rsidP="00F44FE7">
      <w:pPr>
        <w:jc w:val="center"/>
        <w:rPr>
          <w:i/>
          <w:sz w:val="24"/>
          <w:szCs w:val="24"/>
        </w:rPr>
      </w:pP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1.1. </w:t>
      </w:r>
      <w:proofErr w:type="gramStart"/>
      <w:r w:rsidRPr="00234986">
        <w:rPr>
          <w:color w:val="000000"/>
          <w:sz w:val="24"/>
          <w:szCs w:val="24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proofErr w:type="spellStart"/>
      <w:r w:rsidR="000A3ECE">
        <w:rPr>
          <w:color w:val="000000"/>
          <w:sz w:val="24"/>
          <w:szCs w:val="24"/>
        </w:rPr>
        <w:t>Ильичевского</w:t>
      </w:r>
      <w:proofErr w:type="spellEnd"/>
      <w:r w:rsidR="000A3ECE">
        <w:rPr>
          <w:color w:val="000000"/>
          <w:sz w:val="24"/>
          <w:szCs w:val="24"/>
        </w:rPr>
        <w:t xml:space="preserve"> сельсовета</w:t>
      </w:r>
      <w:r w:rsidRPr="0054183D">
        <w:rPr>
          <w:color w:val="000000"/>
          <w:sz w:val="24"/>
          <w:szCs w:val="24"/>
        </w:rPr>
        <w:t xml:space="preserve">, </w:t>
      </w:r>
      <w:r w:rsidR="0054183D">
        <w:rPr>
          <w:color w:val="000000"/>
          <w:sz w:val="24"/>
          <w:szCs w:val="24"/>
        </w:rPr>
        <w:t xml:space="preserve"> </w:t>
      </w:r>
      <w:r w:rsidRPr="0054183D">
        <w:rPr>
          <w:color w:val="000000"/>
          <w:sz w:val="24"/>
          <w:szCs w:val="24"/>
        </w:rPr>
        <w:t xml:space="preserve">Решения </w:t>
      </w:r>
      <w:r w:rsidR="000A3ECE" w:rsidRPr="0054183D">
        <w:rPr>
          <w:color w:val="000000"/>
          <w:sz w:val="24"/>
          <w:szCs w:val="24"/>
        </w:rPr>
        <w:t xml:space="preserve"> </w:t>
      </w:r>
      <w:proofErr w:type="spellStart"/>
      <w:r w:rsidR="000A3ECE" w:rsidRPr="0054183D">
        <w:rPr>
          <w:color w:val="000000"/>
          <w:sz w:val="24"/>
          <w:szCs w:val="24"/>
        </w:rPr>
        <w:t>Ильичевского</w:t>
      </w:r>
      <w:proofErr w:type="spellEnd"/>
      <w:r w:rsidR="000A3ECE" w:rsidRPr="0054183D">
        <w:rPr>
          <w:color w:val="000000"/>
          <w:sz w:val="24"/>
          <w:szCs w:val="24"/>
        </w:rPr>
        <w:t xml:space="preserve"> сельского </w:t>
      </w:r>
      <w:r w:rsidRPr="0054183D">
        <w:rPr>
          <w:color w:val="000000"/>
          <w:sz w:val="24"/>
          <w:szCs w:val="24"/>
        </w:rPr>
        <w:t xml:space="preserve">Совета депутатов </w:t>
      </w:r>
      <w:r w:rsidR="0054183D" w:rsidRPr="0054183D">
        <w:rPr>
          <w:color w:val="000000"/>
          <w:sz w:val="24"/>
          <w:szCs w:val="24"/>
        </w:rPr>
        <w:t>от 29</w:t>
      </w:r>
      <w:r w:rsidRPr="0054183D">
        <w:rPr>
          <w:color w:val="000000"/>
          <w:sz w:val="24"/>
          <w:szCs w:val="24"/>
        </w:rPr>
        <w:t>.0</w:t>
      </w:r>
      <w:r w:rsidR="0054183D" w:rsidRPr="0054183D">
        <w:rPr>
          <w:color w:val="000000"/>
          <w:sz w:val="24"/>
          <w:szCs w:val="24"/>
        </w:rPr>
        <w:t>1</w:t>
      </w:r>
      <w:r w:rsidRPr="0054183D">
        <w:rPr>
          <w:color w:val="000000"/>
          <w:sz w:val="24"/>
          <w:szCs w:val="24"/>
        </w:rPr>
        <w:t>.201</w:t>
      </w:r>
      <w:r w:rsidR="0054183D" w:rsidRPr="0054183D">
        <w:rPr>
          <w:color w:val="000000"/>
          <w:sz w:val="24"/>
          <w:szCs w:val="24"/>
        </w:rPr>
        <w:t>6</w:t>
      </w:r>
      <w:r w:rsidRPr="0054183D">
        <w:rPr>
          <w:color w:val="000000"/>
          <w:sz w:val="24"/>
          <w:szCs w:val="24"/>
        </w:rPr>
        <w:t xml:space="preserve"> № </w:t>
      </w:r>
      <w:r w:rsidR="0054183D" w:rsidRPr="0054183D">
        <w:rPr>
          <w:color w:val="000000"/>
          <w:sz w:val="24"/>
          <w:szCs w:val="24"/>
        </w:rPr>
        <w:t xml:space="preserve">21 </w:t>
      </w:r>
      <w:r w:rsidRPr="0054183D">
        <w:rPr>
          <w:color w:val="000000"/>
          <w:sz w:val="24"/>
          <w:szCs w:val="24"/>
        </w:rPr>
        <w:t xml:space="preserve"> «Об утверждении Положения о порядке управления и распоряжения </w:t>
      </w:r>
      <w:r w:rsidR="0054183D">
        <w:rPr>
          <w:color w:val="000000"/>
          <w:sz w:val="24"/>
          <w:szCs w:val="24"/>
        </w:rPr>
        <w:t>муниципальной собственностью</w:t>
      </w:r>
      <w:proofErr w:type="gramEnd"/>
      <w:r w:rsidR="0054183D">
        <w:rPr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54183D">
        <w:rPr>
          <w:color w:val="000000"/>
          <w:sz w:val="24"/>
          <w:szCs w:val="24"/>
        </w:rPr>
        <w:t>Ильичевский</w:t>
      </w:r>
      <w:proofErr w:type="spellEnd"/>
      <w:r w:rsidR="0054183D">
        <w:rPr>
          <w:color w:val="000000"/>
          <w:sz w:val="24"/>
          <w:szCs w:val="24"/>
        </w:rPr>
        <w:t xml:space="preserve"> сельсовет».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1.2. Настоящее Положение устанавливает правила ведения </w:t>
      </w:r>
      <w:r w:rsidR="000A3ECE">
        <w:rPr>
          <w:color w:val="000000"/>
          <w:sz w:val="24"/>
          <w:szCs w:val="24"/>
        </w:rPr>
        <w:t xml:space="preserve">администрацией </w:t>
      </w:r>
      <w:proofErr w:type="spellStart"/>
      <w:r w:rsidR="000A3ECE">
        <w:rPr>
          <w:color w:val="000000"/>
          <w:sz w:val="24"/>
          <w:szCs w:val="24"/>
        </w:rPr>
        <w:t>Ильичевского</w:t>
      </w:r>
      <w:proofErr w:type="spellEnd"/>
      <w:r w:rsidR="000A3ECE">
        <w:rPr>
          <w:color w:val="000000"/>
          <w:sz w:val="24"/>
          <w:szCs w:val="24"/>
        </w:rPr>
        <w:t xml:space="preserve"> сельсовета </w:t>
      </w:r>
      <w:r w:rsidRPr="00234986">
        <w:rPr>
          <w:color w:val="000000"/>
          <w:sz w:val="24"/>
          <w:szCs w:val="24"/>
        </w:rPr>
        <w:t>реестр</w:t>
      </w:r>
      <w:r w:rsidR="000A3ECE">
        <w:rPr>
          <w:color w:val="000000"/>
          <w:sz w:val="24"/>
          <w:szCs w:val="24"/>
        </w:rPr>
        <w:t>а</w:t>
      </w:r>
      <w:r w:rsidRPr="00234986">
        <w:rPr>
          <w:color w:val="000000"/>
          <w:sz w:val="24"/>
          <w:szCs w:val="24"/>
        </w:rPr>
        <w:t xml:space="preserve"> муниципального имущества (далее - реестр), в том числе состав подлежащего учету муниципального имущества и 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1.3. Реестры ведутся на бумажных и электронных носителях. Способ ведения реестра определяется администрацией  </w:t>
      </w:r>
      <w:proofErr w:type="spellStart"/>
      <w:r w:rsidR="000A3ECE">
        <w:rPr>
          <w:color w:val="000000"/>
          <w:sz w:val="24"/>
          <w:szCs w:val="24"/>
        </w:rPr>
        <w:t>Ильичевского</w:t>
      </w:r>
      <w:proofErr w:type="spellEnd"/>
      <w:r w:rsidR="000A3ECE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самостоятельно.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Документы реестров хранятся в соответствии </w:t>
      </w:r>
      <w:r w:rsidRPr="000A3ECE">
        <w:rPr>
          <w:color w:val="000000"/>
          <w:sz w:val="24"/>
          <w:szCs w:val="24"/>
        </w:rPr>
        <w:t>с </w:t>
      </w:r>
      <w:hyperlink r:id="rId10" w:history="1">
        <w:r w:rsidRPr="000A3ECE">
          <w:rPr>
            <w:color w:val="000000"/>
            <w:sz w:val="24"/>
            <w:szCs w:val="24"/>
          </w:rPr>
          <w:t>Федеральным законом</w:t>
        </w:r>
      </w:hyperlink>
      <w:r w:rsidR="000A3ECE">
        <w:rPr>
          <w:color w:val="000000"/>
          <w:sz w:val="24"/>
          <w:szCs w:val="24"/>
        </w:rPr>
        <w:t xml:space="preserve"> от 22.10.2004  </w:t>
      </w:r>
      <w:r w:rsidRPr="00234986">
        <w:rPr>
          <w:color w:val="000000"/>
          <w:sz w:val="24"/>
          <w:szCs w:val="24"/>
        </w:rPr>
        <w:t>№ 125-ФЗ «Об архивном деле в Российской Федерации».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1.4. Ведение реестра осуществляется администрацией </w:t>
      </w:r>
      <w:proofErr w:type="spellStart"/>
      <w:r w:rsidR="000A3ECE">
        <w:rPr>
          <w:color w:val="000000"/>
          <w:sz w:val="24"/>
          <w:szCs w:val="24"/>
        </w:rPr>
        <w:t>Ильичевского</w:t>
      </w:r>
      <w:proofErr w:type="spellEnd"/>
      <w:r w:rsidR="000A3ECE">
        <w:rPr>
          <w:color w:val="000000"/>
          <w:sz w:val="24"/>
          <w:szCs w:val="24"/>
        </w:rPr>
        <w:t xml:space="preserve"> сельсовета.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Администрация </w:t>
      </w:r>
      <w:r w:rsidR="000A3ECE">
        <w:rPr>
          <w:color w:val="000000"/>
          <w:sz w:val="24"/>
          <w:szCs w:val="24"/>
        </w:rPr>
        <w:t xml:space="preserve">сельсовета </w:t>
      </w:r>
      <w:r w:rsidRPr="00234986">
        <w:rPr>
          <w:color w:val="000000"/>
          <w:sz w:val="24"/>
          <w:szCs w:val="24"/>
        </w:rPr>
        <w:t xml:space="preserve"> обязана: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- осуществлять</w:t>
      </w:r>
      <w:r w:rsidRPr="00234986">
        <w:rPr>
          <w:color w:val="333333"/>
          <w:sz w:val="24"/>
          <w:szCs w:val="24"/>
        </w:rPr>
        <w:t> </w:t>
      </w:r>
      <w:r w:rsidRPr="00234986">
        <w:rPr>
          <w:color w:val="000000"/>
          <w:sz w:val="24"/>
          <w:szCs w:val="24"/>
        </w:rPr>
        <w:t>информационно-справочное обслуживание, выдавать выписки из реестров.</w:t>
      </w:r>
    </w:p>
    <w:p w:rsidR="00234986" w:rsidRPr="00234986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 </w:t>
      </w:r>
    </w:p>
    <w:p w:rsidR="00234986" w:rsidRPr="000A3ECE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0A3ECE">
        <w:rPr>
          <w:bCs/>
          <w:color w:val="000000"/>
          <w:sz w:val="24"/>
          <w:szCs w:val="24"/>
        </w:rPr>
        <w:t>2. ОБЪЕКТЫ УЧЕТА МУНИЦПАЛЬНОЙ СОБСТВЕННОСТИ</w:t>
      </w:r>
    </w:p>
    <w:p w:rsidR="00234986" w:rsidRPr="00234986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234986">
        <w:rPr>
          <w:b/>
          <w:bCs/>
          <w:color w:val="000000"/>
          <w:sz w:val="24"/>
          <w:szCs w:val="24"/>
        </w:rPr>
        <w:t> 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34986">
        <w:rPr>
          <w:color w:val="000000"/>
          <w:sz w:val="24"/>
          <w:szCs w:val="24"/>
        </w:rPr>
        <w:t>машино-места</w:t>
      </w:r>
      <w:proofErr w:type="spellEnd"/>
      <w:r w:rsidRPr="00234986">
        <w:rPr>
          <w:color w:val="000000"/>
          <w:sz w:val="24"/>
          <w:szCs w:val="24"/>
        </w:rPr>
        <w:t xml:space="preserve"> и подлежащие государственной регистрации </w:t>
      </w:r>
      <w:r w:rsidRPr="00234986">
        <w:rPr>
          <w:color w:val="000000"/>
          <w:sz w:val="24"/>
          <w:szCs w:val="24"/>
        </w:rPr>
        <w:lastRenderedPageBreak/>
        <w:t>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4183D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54183D" w:rsidRPr="0054183D">
        <w:rPr>
          <w:color w:val="000000"/>
          <w:sz w:val="24"/>
          <w:szCs w:val="24"/>
        </w:rPr>
        <w:t>Решени</w:t>
      </w:r>
      <w:r w:rsidR="0054183D">
        <w:rPr>
          <w:color w:val="000000"/>
          <w:sz w:val="24"/>
          <w:szCs w:val="24"/>
        </w:rPr>
        <w:t>ем</w:t>
      </w:r>
      <w:r w:rsidR="0054183D" w:rsidRPr="0054183D">
        <w:rPr>
          <w:color w:val="000000"/>
          <w:sz w:val="24"/>
          <w:szCs w:val="24"/>
        </w:rPr>
        <w:t xml:space="preserve"> </w:t>
      </w:r>
      <w:proofErr w:type="spellStart"/>
      <w:r w:rsidR="0054183D" w:rsidRPr="0054183D">
        <w:rPr>
          <w:color w:val="000000"/>
          <w:sz w:val="24"/>
          <w:szCs w:val="24"/>
        </w:rPr>
        <w:t>Ильичевского</w:t>
      </w:r>
      <w:proofErr w:type="spellEnd"/>
      <w:r w:rsidR="0054183D" w:rsidRPr="0054183D">
        <w:rPr>
          <w:color w:val="000000"/>
          <w:sz w:val="24"/>
          <w:szCs w:val="24"/>
        </w:rPr>
        <w:t xml:space="preserve"> сельского Совета депутатов от 29.01.2016 № 21  «Об утверждении Положения о порядке управления и распоряжения </w:t>
      </w:r>
      <w:r w:rsidR="0054183D">
        <w:rPr>
          <w:color w:val="000000"/>
          <w:sz w:val="24"/>
          <w:szCs w:val="24"/>
        </w:rPr>
        <w:t>муниципальной собственностью муниципального образования «</w:t>
      </w:r>
      <w:proofErr w:type="spellStart"/>
      <w:r w:rsidR="0054183D">
        <w:rPr>
          <w:color w:val="000000"/>
          <w:sz w:val="24"/>
          <w:szCs w:val="24"/>
        </w:rPr>
        <w:t>Ильичевский</w:t>
      </w:r>
      <w:proofErr w:type="spellEnd"/>
      <w:r w:rsidR="0054183D">
        <w:rPr>
          <w:color w:val="000000"/>
          <w:sz w:val="24"/>
          <w:szCs w:val="24"/>
        </w:rPr>
        <w:t xml:space="preserve"> сельсовет»;</w:t>
      </w:r>
    </w:p>
    <w:p w:rsidR="0054183D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 w:rsidR="0054183D" w:rsidRPr="0054183D">
        <w:rPr>
          <w:color w:val="000000"/>
          <w:sz w:val="24"/>
          <w:szCs w:val="24"/>
        </w:rPr>
        <w:t>Решени</w:t>
      </w:r>
      <w:r w:rsidR="0054183D">
        <w:rPr>
          <w:color w:val="000000"/>
          <w:sz w:val="24"/>
          <w:szCs w:val="24"/>
        </w:rPr>
        <w:t>ем</w:t>
      </w:r>
      <w:r w:rsidR="0054183D" w:rsidRPr="0054183D">
        <w:rPr>
          <w:color w:val="000000"/>
          <w:sz w:val="24"/>
          <w:szCs w:val="24"/>
        </w:rPr>
        <w:t xml:space="preserve">  </w:t>
      </w:r>
      <w:proofErr w:type="spellStart"/>
      <w:r w:rsidR="0054183D" w:rsidRPr="0054183D">
        <w:rPr>
          <w:color w:val="000000"/>
          <w:sz w:val="24"/>
          <w:szCs w:val="24"/>
        </w:rPr>
        <w:t>Ильичевского</w:t>
      </w:r>
      <w:proofErr w:type="spellEnd"/>
      <w:r w:rsidR="0054183D" w:rsidRPr="0054183D">
        <w:rPr>
          <w:color w:val="000000"/>
          <w:sz w:val="24"/>
          <w:szCs w:val="24"/>
        </w:rPr>
        <w:t xml:space="preserve"> сельского Совета депутатов от 29.01.2016 № 21  «Об утверждении Положения о порядке управления и распоряжения </w:t>
      </w:r>
      <w:r w:rsidR="0054183D">
        <w:rPr>
          <w:color w:val="000000"/>
          <w:sz w:val="24"/>
          <w:szCs w:val="24"/>
        </w:rPr>
        <w:t>муниципальной собственностью муниципального образования «</w:t>
      </w:r>
      <w:proofErr w:type="spellStart"/>
      <w:r w:rsidR="0054183D">
        <w:rPr>
          <w:color w:val="000000"/>
          <w:sz w:val="24"/>
          <w:szCs w:val="24"/>
        </w:rPr>
        <w:t>Ильичевский</w:t>
      </w:r>
      <w:proofErr w:type="spellEnd"/>
      <w:r w:rsidR="0054183D">
        <w:rPr>
          <w:color w:val="000000"/>
          <w:sz w:val="24"/>
          <w:szCs w:val="24"/>
        </w:rPr>
        <w:t xml:space="preserve"> сельсовет».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1" w:history="1">
        <w:r w:rsidRPr="000A3ECE">
          <w:rPr>
            <w:color w:val="000000"/>
            <w:sz w:val="24"/>
            <w:szCs w:val="24"/>
          </w:rPr>
          <w:t>статьей 9</w:t>
        </w:r>
      </w:hyperlink>
      <w:r w:rsidRPr="00234986">
        <w:rPr>
          <w:color w:val="000000"/>
          <w:sz w:val="24"/>
          <w:szCs w:val="24"/>
        </w:rPr>
        <w:t xml:space="preserve"> Закона </w:t>
      </w:r>
      <w:r w:rsidR="000A3ECE">
        <w:rPr>
          <w:color w:val="000000"/>
          <w:sz w:val="24"/>
          <w:szCs w:val="24"/>
        </w:rPr>
        <w:t>Российской Федерации от 21.07.</w:t>
      </w:r>
      <w:r w:rsidRPr="00234986">
        <w:rPr>
          <w:color w:val="000000"/>
          <w:sz w:val="24"/>
          <w:szCs w:val="24"/>
        </w:rPr>
        <w:t>1993  № 5485-1 «О государственной тайне» к государственной тайне, самостоятельно».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 </w:t>
      </w:r>
    </w:p>
    <w:p w:rsidR="00234986" w:rsidRPr="000A3ECE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0A3ECE">
        <w:rPr>
          <w:bCs/>
          <w:color w:val="000000"/>
          <w:sz w:val="24"/>
          <w:szCs w:val="24"/>
        </w:rPr>
        <w:t>3. ПОРЯДОК ФОРМИРОВАНИЯ И ВЕДЕНИЯ РЕЕСТРА</w:t>
      </w:r>
    </w:p>
    <w:p w:rsidR="00234986" w:rsidRPr="00234986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234986">
        <w:rPr>
          <w:b/>
          <w:bCs/>
          <w:color w:val="000000"/>
          <w:sz w:val="24"/>
          <w:szCs w:val="24"/>
        </w:rPr>
        <w:t> 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0A3ECE">
        <w:rPr>
          <w:color w:val="000000"/>
          <w:sz w:val="24"/>
          <w:szCs w:val="24"/>
        </w:rPr>
        <w:t xml:space="preserve">администрацией </w:t>
      </w:r>
      <w:proofErr w:type="spellStart"/>
      <w:r w:rsidR="000A3ECE">
        <w:rPr>
          <w:color w:val="000000"/>
          <w:sz w:val="24"/>
          <w:szCs w:val="24"/>
        </w:rPr>
        <w:t>Ильичевского</w:t>
      </w:r>
      <w:proofErr w:type="spellEnd"/>
      <w:r w:rsidR="000A3ECE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самостоятельно.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Образец выписки из реестра приведен в </w:t>
      </w:r>
      <w:hyperlink r:id="rId12" w:history="1">
        <w:r w:rsidRPr="007D59AC">
          <w:rPr>
            <w:color w:val="000000"/>
            <w:sz w:val="24"/>
            <w:szCs w:val="24"/>
          </w:rPr>
          <w:t>приложении</w:t>
        </w:r>
      </w:hyperlink>
      <w:r w:rsidRPr="007D59AC">
        <w:rPr>
          <w:color w:val="000000"/>
          <w:sz w:val="24"/>
          <w:szCs w:val="24"/>
        </w:rPr>
        <w:t> </w:t>
      </w:r>
      <w:r w:rsidRPr="00234986">
        <w:rPr>
          <w:color w:val="000000"/>
          <w:sz w:val="24"/>
          <w:szCs w:val="24"/>
        </w:rPr>
        <w:t>к настоящему Положению.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3.3. </w:t>
      </w:r>
      <w:proofErr w:type="gramStart"/>
      <w:r w:rsidRPr="00234986">
        <w:rPr>
          <w:color w:val="000000"/>
          <w:sz w:val="24"/>
          <w:szCs w:val="24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</w:t>
      </w:r>
      <w:r w:rsidR="007D59AC">
        <w:rPr>
          <w:color w:val="000000"/>
          <w:sz w:val="24"/>
          <w:szCs w:val="24"/>
        </w:rPr>
        <w:t xml:space="preserve"> </w:t>
      </w:r>
      <w:r w:rsidRPr="00234986">
        <w:rPr>
          <w:color w:val="000000"/>
          <w:sz w:val="24"/>
          <w:szCs w:val="24"/>
        </w:rPr>
        <w:t>о лицах, обладающих правами на объекты учета и сведениями о них</w:t>
      </w:r>
      <w:r w:rsidR="007D59AC">
        <w:rPr>
          <w:color w:val="000000"/>
          <w:sz w:val="24"/>
          <w:szCs w:val="24"/>
        </w:rPr>
        <w:t>,</w:t>
      </w:r>
      <w:r w:rsidRPr="00234986">
        <w:rPr>
          <w:color w:val="000000"/>
          <w:sz w:val="24"/>
          <w:szCs w:val="24"/>
        </w:rPr>
        <w:t xml:space="preserve">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 казенному учреждению, муниципальному автономному учреждению, муниципальному унитарному предприятию, муниципальному казенному предприятию или</w:t>
      </w:r>
      <w:proofErr w:type="gramEnd"/>
      <w:r w:rsidRPr="00234986">
        <w:rPr>
          <w:color w:val="000000"/>
          <w:sz w:val="24"/>
          <w:szCs w:val="24"/>
        </w:rPr>
        <w:t xml:space="preserve">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3.4. Неотъемлемой частью реестра являются: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б) иные документы, предусмотренные правовыми актами </w:t>
      </w:r>
      <w:r w:rsidR="007D59AC">
        <w:rPr>
          <w:color w:val="000000"/>
          <w:sz w:val="24"/>
          <w:szCs w:val="24"/>
        </w:rPr>
        <w:t xml:space="preserve">органов местного самоуправления </w:t>
      </w:r>
      <w:proofErr w:type="spellStart"/>
      <w:r w:rsidR="007D59AC">
        <w:rPr>
          <w:color w:val="000000"/>
          <w:sz w:val="24"/>
          <w:szCs w:val="24"/>
        </w:rPr>
        <w:t>Ильичевского</w:t>
      </w:r>
      <w:proofErr w:type="spellEnd"/>
      <w:r w:rsidR="007D59AC">
        <w:rPr>
          <w:color w:val="000000"/>
          <w:sz w:val="24"/>
          <w:szCs w:val="24"/>
        </w:rPr>
        <w:t xml:space="preserve"> сельсовета.</w:t>
      </w:r>
    </w:p>
    <w:p w:rsidR="007D59AC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3.5 Реестр состоит из 3 разделов. </w:t>
      </w:r>
    </w:p>
    <w:p w:rsidR="007D59AC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lastRenderedPageBreak/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34986">
        <w:rPr>
          <w:color w:val="000000"/>
          <w:sz w:val="24"/>
          <w:szCs w:val="24"/>
        </w:rPr>
        <w:t xml:space="preserve"> сведениями о них. 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разделы 1, 2, 3 сведения вносятся с приложением подтверждающих документов.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3.6. В раздел 1 вносятся сведения о недвижимом имуществе.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наименование земельного участка;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адрес (местоположение) земельного участка с указанием кода Общероссийского </w:t>
      </w:r>
      <w:hyperlink r:id="rId13" w:history="1">
        <w:r w:rsidRPr="007D59AC">
          <w:rPr>
            <w:color w:val="000000"/>
            <w:sz w:val="24"/>
            <w:szCs w:val="24"/>
          </w:rPr>
          <w:t>классификатора</w:t>
        </w:r>
      </w:hyperlink>
      <w:r w:rsidRPr="007D59AC">
        <w:rPr>
          <w:color w:val="000000"/>
          <w:sz w:val="24"/>
          <w:szCs w:val="24"/>
        </w:rPr>
        <w:t> </w:t>
      </w:r>
      <w:r w:rsidRPr="00234986">
        <w:rPr>
          <w:color w:val="000000"/>
          <w:sz w:val="24"/>
          <w:szCs w:val="24"/>
        </w:rPr>
        <w:t>территорий муниципальных образований (далее - ОКТМО);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кадастровый номер земельного участка (с датой присвоения);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34986">
        <w:rPr>
          <w:color w:val="000000"/>
          <w:sz w:val="24"/>
          <w:szCs w:val="24"/>
        </w:rPr>
        <w:t xml:space="preserve"> (месту пребывания) (для физических лиц) (с указанием кода </w:t>
      </w:r>
      <w:hyperlink r:id="rId14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234986">
        <w:rPr>
          <w:color w:val="000000"/>
          <w:sz w:val="24"/>
          <w:szCs w:val="24"/>
        </w:rPr>
        <w:t>) (далее - сведения о правообладателе);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стоимости земельного участка;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произведенном улучшении земельного участка;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5" w:history="1">
        <w:r w:rsidRPr="007D59AC">
          <w:rPr>
            <w:color w:val="000000"/>
            <w:sz w:val="24"/>
            <w:szCs w:val="24"/>
          </w:rPr>
          <w:t>ОКТМО</w:t>
        </w:r>
        <w:proofErr w:type="gramEnd"/>
      </w:hyperlink>
      <w:r w:rsidRPr="00234986">
        <w:rPr>
          <w:color w:val="000000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наименование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назначение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адрес (местоположение) объекта учета (с указанием кода </w:t>
      </w:r>
      <w:hyperlink r:id="rId16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234986">
        <w:rPr>
          <w:color w:val="000000"/>
          <w:sz w:val="24"/>
          <w:szCs w:val="24"/>
        </w:rPr>
        <w:t>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кадастровый номер объекта учета (с датой присвоения);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 w:rsidRPr="00234986">
        <w:rPr>
          <w:color w:val="000000"/>
          <w:sz w:val="24"/>
          <w:szCs w:val="24"/>
        </w:rPr>
        <w:lastRenderedPageBreak/>
        <w:t>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инвентарный номер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стоимости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234986">
        <w:rPr>
          <w:color w:val="000000"/>
          <w:sz w:val="24"/>
          <w:szCs w:val="24"/>
        </w:rPr>
        <w:t>машино-местах</w:t>
      </w:r>
      <w:proofErr w:type="spellEnd"/>
      <w:r w:rsidRPr="00234986">
        <w:rPr>
          <w:color w:val="000000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наименование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назначение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адрес (местоположение) объекта учета (с указанием кода </w:t>
      </w:r>
      <w:hyperlink r:id="rId17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234986">
        <w:rPr>
          <w:color w:val="000000"/>
          <w:sz w:val="24"/>
          <w:szCs w:val="24"/>
        </w:rPr>
        <w:t>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кадастровый номер объекта учета (с датой присвоения);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инвентарный номер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стоимости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наименование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назначение объекта учета;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порт (место) регистрации и (или) место (аэродром) базирования (с указанием кода </w:t>
      </w:r>
      <w:hyperlink r:id="rId18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7D59AC">
        <w:rPr>
          <w:color w:val="000000"/>
          <w:sz w:val="24"/>
          <w:szCs w:val="24"/>
        </w:rPr>
        <w:t>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регистрационный номер (с датой присвоения);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 даты возникновения (прекращения) права собственности и иного вещного </w:t>
      </w:r>
      <w:r w:rsidRPr="00234986">
        <w:rPr>
          <w:color w:val="000000"/>
          <w:sz w:val="24"/>
          <w:szCs w:val="24"/>
        </w:rPr>
        <w:lastRenderedPageBreak/>
        <w:t>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стоимости судна;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сведения о </w:t>
      </w:r>
      <w:proofErr w:type="gramStart"/>
      <w:r w:rsidRPr="00234986">
        <w:rPr>
          <w:color w:val="000000"/>
          <w:sz w:val="24"/>
          <w:szCs w:val="24"/>
        </w:rPr>
        <w:t>произведенных</w:t>
      </w:r>
      <w:proofErr w:type="gramEnd"/>
      <w:r w:rsidRPr="00234986">
        <w:rPr>
          <w:color w:val="000000"/>
          <w:sz w:val="24"/>
          <w:szCs w:val="24"/>
        </w:rPr>
        <w:t xml:space="preserve"> ремонте, модернизации судна;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раздел 2 вносятся сведения о движимом и ином имуществе.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2.1 раздела 2 реестра вносятся сведения об акциях,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9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7D59AC">
        <w:rPr>
          <w:color w:val="000000"/>
          <w:sz w:val="24"/>
          <w:szCs w:val="24"/>
        </w:rPr>
        <w:t>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0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7D59AC">
        <w:rPr>
          <w:color w:val="000000"/>
          <w:sz w:val="24"/>
          <w:szCs w:val="24"/>
        </w:rPr>
        <w:t>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наименование движимого имущества (иного имущества);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стоимости;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</w:t>
      </w:r>
      <w:r w:rsidRPr="00234986">
        <w:rPr>
          <w:color w:val="000000"/>
          <w:sz w:val="24"/>
          <w:szCs w:val="24"/>
        </w:rPr>
        <w:lastRenderedPageBreak/>
        <w:t>и иного вещного права, даты возникновения (прекращения) права собственности и иного вещного 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стоимости доли;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1" w:history="1">
        <w:r w:rsidRPr="007D59AC">
          <w:rPr>
            <w:color w:val="000000"/>
            <w:sz w:val="24"/>
            <w:szCs w:val="24"/>
          </w:rPr>
          <w:t>ОКТМО</w:t>
        </w:r>
      </w:hyperlink>
      <w:r w:rsidRPr="007D59AC">
        <w:rPr>
          <w:color w:val="000000"/>
          <w:sz w:val="24"/>
          <w:szCs w:val="24"/>
        </w:rPr>
        <w:t>);</w:t>
      </w:r>
      <w:proofErr w:type="gramEnd"/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сведения о правообладателях;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иные сведения (при необходимости).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234986" w:rsidRPr="00234986" w:rsidRDefault="00234986" w:rsidP="00234986">
      <w:pPr>
        <w:shd w:val="clear" w:color="auto" w:fill="FFFFFF"/>
        <w:spacing w:after="150"/>
        <w:ind w:firstLine="567"/>
        <w:jc w:val="both"/>
        <w:rPr>
          <w:color w:val="000000"/>
          <w:sz w:val="24"/>
          <w:szCs w:val="24"/>
        </w:rPr>
      </w:pPr>
      <w:r w:rsidRPr="00234986">
        <w:rPr>
          <w:b/>
          <w:bCs/>
          <w:color w:val="333333"/>
          <w:sz w:val="24"/>
          <w:szCs w:val="24"/>
        </w:rPr>
        <w:t> </w:t>
      </w:r>
    </w:p>
    <w:p w:rsidR="00234986" w:rsidRPr="007D59AC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7D59AC">
        <w:rPr>
          <w:bCs/>
          <w:color w:val="000000"/>
          <w:sz w:val="24"/>
          <w:szCs w:val="24"/>
        </w:rPr>
        <w:t>4. ПОРЯДОК УЧЕТА МУНИЦИПАЛЬНОГО ИМУЩЕСТВА</w:t>
      </w:r>
    </w:p>
    <w:p w:rsidR="00234986" w:rsidRPr="00234986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234986">
        <w:rPr>
          <w:b/>
          <w:bCs/>
          <w:color w:val="000000"/>
          <w:sz w:val="24"/>
          <w:szCs w:val="24"/>
        </w:rPr>
        <w:t> 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4.1. </w:t>
      </w:r>
      <w:proofErr w:type="gramStart"/>
      <w:r w:rsidRPr="00234986">
        <w:rPr>
          <w:color w:val="000000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4.2. </w:t>
      </w:r>
      <w:proofErr w:type="gramStart"/>
      <w:r w:rsidRPr="00234986">
        <w:rPr>
          <w:color w:val="000000"/>
          <w:sz w:val="24"/>
          <w:szCs w:val="24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</w:t>
      </w:r>
      <w:r w:rsidRPr="00234986">
        <w:rPr>
          <w:color w:val="000000"/>
          <w:sz w:val="24"/>
          <w:szCs w:val="24"/>
        </w:rPr>
        <w:lastRenderedPageBreak/>
        <w:t>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 внесении в реестр сведений о таком имуществе с одновременным направлением подтверждающих документов.</w:t>
      </w:r>
      <w:proofErr w:type="gramEnd"/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4.3. </w:t>
      </w:r>
      <w:proofErr w:type="gramStart"/>
      <w:r w:rsidRPr="00234986">
        <w:rPr>
          <w:color w:val="000000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34986">
        <w:rPr>
          <w:color w:val="000000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4.4. В случае</w:t>
      </w:r>
      <w:proofErr w:type="gramStart"/>
      <w:r w:rsidRPr="00234986">
        <w:rPr>
          <w:color w:val="000000"/>
          <w:sz w:val="24"/>
          <w:szCs w:val="24"/>
        </w:rPr>
        <w:t>,</w:t>
      </w:r>
      <w:proofErr w:type="gramEnd"/>
      <w:r w:rsidRPr="00234986">
        <w:rPr>
          <w:color w:val="000000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22" w:anchor="p6" w:history="1">
        <w:r w:rsidRPr="00A102C3">
          <w:rPr>
            <w:color w:val="000000"/>
            <w:sz w:val="24"/>
            <w:szCs w:val="24"/>
          </w:rPr>
          <w:t>абзаце первом</w:t>
        </w:r>
      </w:hyperlink>
      <w:r w:rsidRPr="00234986">
        <w:rPr>
          <w:color w:val="000000"/>
          <w:sz w:val="24"/>
          <w:szCs w:val="24"/>
        </w:rPr>
        <w:t> настоящего пункта, в отношении каждого объекта учета.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4.5. </w:t>
      </w:r>
      <w:proofErr w:type="gramStart"/>
      <w:r w:rsidRPr="00234986">
        <w:rPr>
          <w:color w:val="000000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34986">
        <w:rPr>
          <w:color w:val="000000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4.6. Сведения об объекте учета, заявления и документы, указанные в</w:t>
      </w:r>
      <w:r w:rsidRPr="00A102C3">
        <w:rPr>
          <w:color w:val="000000"/>
          <w:sz w:val="24"/>
          <w:szCs w:val="24"/>
        </w:rPr>
        <w:t> </w:t>
      </w:r>
      <w:hyperlink r:id="rId23" w:anchor="p2" w:history="1">
        <w:r w:rsidRPr="00A102C3">
          <w:rPr>
            <w:color w:val="000000"/>
            <w:sz w:val="24"/>
            <w:szCs w:val="24"/>
          </w:rPr>
          <w:t>пунктах </w:t>
        </w:r>
      </w:hyperlink>
      <w:r w:rsidRPr="00234986">
        <w:rPr>
          <w:color w:val="000000"/>
          <w:sz w:val="24"/>
          <w:szCs w:val="24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 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34986">
        <w:rPr>
          <w:color w:val="000000"/>
          <w:sz w:val="24"/>
          <w:szCs w:val="24"/>
        </w:rPr>
        <w:t>подписи</w:t>
      </w:r>
      <w:proofErr w:type="gramEnd"/>
      <w:r w:rsidRPr="00234986">
        <w:rPr>
          <w:color w:val="000000"/>
          <w:sz w:val="24"/>
          <w:szCs w:val="24"/>
        </w:rPr>
        <w:t xml:space="preserve"> уполномоченным должностным лицом правообладателя.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34986">
        <w:rPr>
          <w:color w:val="000000"/>
          <w:sz w:val="24"/>
          <w:szCs w:val="24"/>
        </w:rPr>
        <w:t>о</w:t>
      </w:r>
      <w:proofErr w:type="gramEnd"/>
      <w:r w:rsidRPr="00234986">
        <w:rPr>
          <w:color w:val="000000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4.8. Уполномоченный орган в 14-дневный срок со дня получения документов </w:t>
      </w:r>
      <w:r w:rsidRPr="00234986">
        <w:rPr>
          <w:color w:val="000000"/>
          <w:sz w:val="24"/>
          <w:szCs w:val="24"/>
        </w:rPr>
        <w:lastRenderedPageBreak/>
        <w:t>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>установлены</w:t>
      </w:r>
      <w:proofErr w:type="gramEnd"/>
      <w:r w:rsidRPr="00234986">
        <w:rPr>
          <w:color w:val="000000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 красноярского муниципального образования.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 случае принятия уполномоченным органом решения, предусмотренного </w:t>
      </w:r>
      <w:hyperlink r:id="rId24" w:anchor="p15" w:history="1">
        <w:r w:rsidRPr="00A102C3">
          <w:rPr>
            <w:color w:val="000000"/>
            <w:sz w:val="24"/>
            <w:szCs w:val="24"/>
          </w:rPr>
          <w:t xml:space="preserve">подпунктом </w:t>
        </w:r>
        <w:r w:rsidR="00A102C3">
          <w:rPr>
            <w:color w:val="000000"/>
            <w:sz w:val="24"/>
            <w:szCs w:val="24"/>
          </w:rPr>
          <w:t>«</w:t>
        </w:r>
        <w:proofErr w:type="gramStart"/>
        <w:r w:rsidRPr="00A102C3">
          <w:rPr>
            <w:color w:val="000000"/>
            <w:sz w:val="24"/>
            <w:szCs w:val="24"/>
          </w:rPr>
          <w:t>в</w:t>
        </w:r>
        <w:proofErr w:type="gramEnd"/>
      </w:hyperlink>
      <w:r w:rsidR="00A102C3">
        <w:rPr>
          <w:sz w:val="24"/>
          <w:szCs w:val="24"/>
        </w:rPr>
        <w:t>»</w:t>
      </w:r>
      <w:r w:rsidRPr="00A102C3">
        <w:rPr>
          <w:color w:val="000000"/>
          <w:sz w:val="24"/>
          <w:szCs w:val="24"/>
        </w:rPr>
        <w:t> </w:t>
      </w:r>
      <w:proofErr w:type="gramStart"/>
      <w:r w:rsidRPr="00234986">
        <w:rPr>
          <w:color w:val="000000"/>
          <w:sz w:val="24"/>
          <w:szCs w:val="24"/>
        </w:rPr>
        <w:t>настоящего</w:t>
      </w:r>
      <w:proofErr w:type="gramEnd"/>
      <w:r w:rsidRPr="00234986">
        <w:rPr>
          <w:color w:val="000000"/>
          <w:sz w:val="24"/>
          <w:szCs w:val="24"/>
        </w:rPr>
        <w:t xml:space="preserve">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4.9. </w:t>
      </w:r>
      <w:proofErr w:type="gramStart"/>
      <w:r w:rsidRPr="00234986">
        <w:rPr>
          <w:color w:val="000000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4.10. </w:t>
      </w:r>
      <w:proofErr w:type="gramStart"/>
      <w:r w:rsidRPr="00234986">
        <w:rPr>
          <w:color w:val="000000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34986">
        <w:rPr>
          <w:color w:val="000000"/>
          <w:sz w:val="24"/>
          <w:szCs w:val="24"/>
        </w:rPr>
        <w:t>, осуществляется уполномоченным органом в порядке, установленном</w:t>
      </w:r>
      <w:r w:rsidRPr="00A102C3">
        <w:rPr>
          <w:color w:val="000000"/>
          <w:sz w:val="24"/>
          <w:szCs w:val="24"/>
        </w:rPr>
        <w:t> </w:t>
      </w:r>
      <w:hyperlink r:id="rId25" w:anchor="p2" w:history="1">
        <w:r w:rsidRPr="00A102C3">
          <w:rPr>
            <w:color w:val="000000"/>
            <w:sz w:val="24"/>
            <w:szCs w:val="24"/>
          </w:rPr>
          <w:t>пунктами </w:t>
        </w:r>
      </w:hyperlink>
      <w:r w:rsidRPr="00234986">
        <w:rPr>
          <w:color w:val="000000"/>
          <w:sz w:val="24"/>
          <w:szCs w:val="24"/>
        </w:rPr>
        <w:t>4.1 – 4.9 настоящего Положения.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 Красноярского муниципального образования самостоятельно.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4.12. Заявления, обращение и требования, предусмотренные настоящим Положением, направляются в порядке и по формам, определяемым Администрацией Красноярского муниципального образования самостоятельно.</w:t>
      </w:r>
    </w:p>
    <w:p w:rsidR="00234986" w:rsidRPr="00234986" w:rsidRDefault="00234986" w:rsidP="00234986">
      <w:pPr>
        <w:shd w:val="clear" w:color="auto" w:fill="FFFFFF"/>
        <w:spacing w:after="150"/>
        <w:ind w:firstLine="567"/>
        <w:jc w:val="both"/>
        <w:rPr>
          <w:color w:val="000000"/>
          <w:sz w:val="24"/>
          <w:szCs w:val="24"/>
        </w:rPr>
      </w:pPr>
      <w:r w:rsidRPr="00234986">
        <w:rPr>
          <w:b/>
          <w:bCs/>
          <w:color w:val="333333"/>
          <w:sz w:val="24"/>
          <w:szCs w:val="24"/>
        </w:rPr>
        <w:t> </w:t>
      </w:r>
    </w:p>
    <w:p w:rsidR="00234986" w:rsidRPr="00A102C3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A102C3">
        <w:rPr>
          <w:bCs/>
          <w:color w:val="000000"/>
          <w:sz w:val="24"/>
          <w:szCs w:val="24"/>
        </w:rPr>
        <w:t>5. ПРЕДОСТАВЛЕНИЕ ИНФОРМАЦИИ ИЗ РЕЕСТРА</w:t>
      </w:r>
    </w:p>
    <w:p w:rsidR="00234986" w:rsidRPr="00A102C3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A102C3">
        <w:rPr>
          <w:bCs/>
          <w:color w:val="000000"/>
          <w:sz w:val="24"/>
          <w:szCs w:val="24"/>
        </w:rPr>
        <w:t> 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5.1. </w:t>
      </w:r>
      <w:proofErr w:type="gramStart"/>
      <w:r w:rsidRPr="00234986">
        <w:rPr>
          <w:color w:val="000000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234986">
        <w:rPr>
          <w:color w:val="000000"/>
          <w:sz w:val="24"/>
          <w:szCs w:val="24"/>
        </w:rPr>
        <w:t xml:space="preserve"> </w:t>
      </w:r>
      <w:r w:rsidRPr="00234986">
        <w:rPr>
          <w:color w:val="000000"/>
          <w:sz w:val="24"/>
          <w:szCs w:val="24"/>
        </w:rPr>
        <w:lastRenderedPageBreak/>
        <w:t>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Администрация </w:t>
      </w:r>
      <w:proofErr w:type="spellStart"/>
      <w:r w:rsidR="00A102C3">
        <w:rPr>
          <w:color w:val="000000"/>
          <w:sz w:val="24"/>
          <w:szCs w:val="24"/>
        </w:rPr>
        <w:t>Ильичевского</w:t>
      </w:r>
      <w:proofErr w:type="spellEnd"/>
      <w:r w:rsidR="00A102C3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вправе предоставлять документы, указанные в настоящем пункте, безвозмездно или за плату, в случае если размер указанной платы определен решением </w:t>
      </w:r>
      <w:proofErr w:type="spellStart"/>
      <w:r w:rsidR="00A102C3">
        <w:rPr>
          <w:color w:val="000000"/>
          <w:sz w:val="24"/>
          <w:szCs w:val="24"/>
        </w:rPr>
        <w:t>Ильичевским</w:t>
      </w:r>
      <w:proofErr w:type="spellEnd"/>
      <w:r w:rsidR="00A102C3">
        <w:rPr>
          <w:color w:val="000000"/>
          <w:sz w:val="24"/>
          <w:szCs w:val="24"/>
        </w:rPr>
        <w:t xml:space="preserve"> сельским </w:t>
      </w:r>
      <w:r w:rsidRPr="00234986">
        <w:rPr>
          <w:color w:val="000000"/>
          <w:sz w:val="24"/>
          <w:szCs w:val="24"/>
        </w:rPr>
        <w:t>Совета депутатов</w:t>
      </w:r>
      <w:proofErr w:type="gramStart"/>
      <w:r w:rsidRPr="00234986">
        <w:rPr>
          <w:color w:val="000000"/>
          <w:sz w:val="24"/>
          <w:szCs w:val="24"/>
        </w:rPr>
        <w:t> ,</w:t>
      </w:r>
      <w:proofErr w:type="gramEnd"/>
      <w:r w:rsidRPr="00234986">
        <w:rPr>
          <w:color w:val="000000"/>
          <w:sz w:val="24"/>
          <w:szCs w:val="24"/>
        </w:rPr>
        <w:t xml:space="preserve"> за исключением случаев предоставления информации безвозмездно в порядке, предусмотренном </w:t>
      </w:r>
      <w:hyperlink r:id="rId26" w:anchor="p9" w:history="1">
        <w:r w:rsidRPr="00A102C3">
          <w:rPr>
            <w:color w:val="000000"/>
            <w:sz w:val="24"/>
            <w:szCs w:val="24"/>
          </w:rPr>
          <w:t>пунктом </w:t>
        </w:r>
      </w:hyperlink>
      <w:r w:rsidRPr="00234986">
        <w:rPr>
          <w:color w:val="000000"/>
          <w:sz w:val="24"/>
          <w:szCs w:val="24"/>
        </w:rPr>
        <w:t>5.3 настоящего Положения.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A102C3">
        <w:rPr>
          <w:color w:val="000000"/>
          <w:sz w:val="24"/>
          <w:szCs w:val="24"/>
        </w:rPr>
        <w:t>а</w:t>
      </w:r>
      <w:r w:rsidRPr="00234986">
        <w:rPr>
          <w:color w:val="000000"/>
          <w:sz w:val="24"/>
          <w:szCs w:val="24"/>
        </w:rPr>
        <w:t>дминистрацией </w:t>
      </w:r>
      <w:proofErr w:type="spellStart"/>
      <w:r w:rsidR="00A102C3">
        <w:rPr>
          <w:color w:val="000000"/>
          <w:sz w:val="24"/>
          <w:szCs w:val="24"/>
        </w:rPr>
        <w:t>Ильичевского</w:t>
      </w:r>
      <w:proofErr w:type="spellEnd"/>
      <w:r w:rsidR="00A102C3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самостоятельно.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5.3. </w:t>
      </w:r>
      <w:proofErr w:type="gramStart"/>
      <w:r w:rsidRPr="00234986">
        <w:rPr>
          <w:color w:val="000000"/>
          <w:sz w:val="24"/>
          <w:szCs w:val="24"/>
        </w:rPr>
        <w:t>Администрация </w:t>
      </w:r>
      <w:proofErr w:type="spellStart"/>
      <w:r w:rsidR="00A102C3">
        <w:rPr>
          <w:color w:val="000000"/>
          <w:sz w:val="24"/>
          <w:szCs w:val="24"/>
        </w:rPr>
        <w:t>Ильичевского</w:t>
      </w:r>
      <w:proofErr w:type="spellEnd"/>
      <w:r w:rsidR="00A102C3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</w:r>
      <w:proofErr w:type="gramEnd"/>
      <w:r w:rsidRPr="00234986">
        <w:rPr>
          <w:color w:val="000000"/>
          <w:sz w:val="24"/>
          <w:szCs w:val="24"/>
        </w:rPr>
        <w:t>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 </w:t>
      </w:r>
    </w:p>
    <w:p w:rsidR="00234986" w:rsidRPr="00A102C3" w:rsidRDefault="00234986" w:rsidP="00234986">
      <w:pPr>
        <w:ind w:firstLine="708"/>
        <w:jc w:val="center"/>
        <w:rPr>
          <w:color w:val="000000"/>
          <w:sz w:val="24"/>
          <w:szCs w:val="24"/>
        </w:rPr>
      </w:pPr>
      <w:r w:rsidRPr="00A102C3">
        <w:rPr>
          <w:bCs/>
          <w:color w:val="000000"/>
          <w:sz w:val="24"/>
          <w:szCs w:val="24"/>
        </w:rPr>
        <w:t>6. ПОСЛЕДСТВИЯ НАРУШЕНИЯ ПОРЯДКА УЧЕТА И ВЕДЕНИЯ РЕЕСТРА И ПОРЯДКА ПРЕДСТАВЛЕНИЯ ИНФОРМАЦИИ, СОДЕРЖАЩЕЙСЯ В РЕЕСТРЕ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 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 xml:space="preserve">Нарушение порядка </w:t>
      </w:r>
      <w:r w:rsidR="00A102C3">
        <w:rPr>
          <w:color w:val="000000"/>
          <w:sz w:val="24"/>
          <w:szCs w:val="24"/>
        </w:rPr>
        <w:t>у</w:t>
      </w:r>
      <w:r w:rsidRPr="00234986">
        <w:rPr>
          <w:color w:val="000000"/>
          <w:sz w:val="24"/>
          <w:szCs w:val="24"/>
        </w:rPr>
        <w:t>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234986">
        <w:rPr>
          <w:color w:val="000000"/>
          <w:sz w:val="24"/>
          <w:szCs w:val="24"/>
        </w:rPr>
        <w:t>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 </w:t>
      </w:r>
      <w:proofErr w:type="spellStart"/>
      <w:r w:rsidR="00A102C3">
        <w:rPr>
          <w:color w:val="000000"/>
          <w:sz w:val="24"/>
          <w:szCs w:val="24"/>
        </w:rPr>
        <w:t>Ильичевского</w:t>
      </w:r>
      <w:proofErr w:type="spellEnd"/>
      <w:r w:rsidR="00A102C3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в органах управления хозяйственного товарищества, общества, некоммерческой организации, а также с представителем </w:t>
      </w:r>
      <w:proofErr w:type="spellStart"/>
      <w:r w:rsidR="00A102C3">
        <w:rPr>
          <w:color w:val="000000"/>
          <w:sz w:val="24"/>
          <w:szCs w:val="24"/>
        </w:rPr>
        <w:t>Ильичевского</w:t>
      </w:r>
      <w:proofErr w:type="spellEnd"/>
      <w:r w:rsidR="00A102C3">
        <w:rPr>
          <w:color w:val="000000"/>
          <w:sz w:val="24"/>
          <w:szCs w:val="24"/>
        </w:rPr>
        <w:t xml:space="preserve"> сельсовета</w:t>
      </w:r>
      <w:r w:rsidRPr="00234986">
        <w:rPr>
          <w:color w:val="000000"/>
          <w:sz w:val="24"/>
          <w:szCs w:val="24"/>
        </w:rPr>
        <w:t xml:space="preserve"> в составе участников общей собственности должен содержать условие о расторжении договора (контракта) в случае представления </w:t>
      </w:r>
      <w:r w:rsidR="00A102C3">
        <w:rPr>
          <w:color w:val="000000"/>
          <w:sz w:val="24"/>
          <w:szCs w:val="24"/>
        </w:rPr>
        <w:t xml:space="preserve">администрации </w:t>
      </w:r>
      <w:proofErr w:type="spellStart"/>
      <w:r w:rsidR="00A102C3">
        <w:rPr>
          <w:color w:val="000000"/>
          <w:sz w:val="24"/>
          <w:szCs w:val="24"/>
        </w:rPr>
        <w:t>Ильичевского</w:t>
      </w:r>
      <w:proofErr w:type="spellEnd"/>
      <w:r w:rsidR="00A102C3">
        <w:rPr>
          <w:color w:val="000000"/>
          <w:sz w:val="24"/>
          <w:szCs w:val="24"/>
        </w:rPr>
        <w:t xml:space="preserve"> сельсовета </w:t>
      </w:r>
      <w:r w:rsidRPr="00234986">
        <w:rPr>
          <w:color w:val="000000"/>
          <w:sz w:val="24"/>
          <w:szCs w:val="24"/>
        </w:rPr>
        <w:t>недостоверных сведений</w:t>
      </w:r>
      <w:proofErr w:type="gramEnd"/>
      <w:r w:rsidRPr="00234986">
        <w:rPr>
          <w:color w:val="000000"/>
          <w:sz w:val="24"/>
          <w:szCs w:val="24"/>
        </w:rPr>
        <w:t xml:space="preserve"> о муниципальной собственности или непредставление этих сведений.</w:t>
      </w:r>
    </w:p>
    <w:p w:rsidR="00234986" w:rsidRPr="00234986" w:rsidRDefault="00234986" w:rsidP="00234986">
      <w:pPr>
        <w:ind w:firstLine="708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Возмещение убытков, причиненных </w:t>
      </w:r>
      <w:proofErr w:type="spellStart"/>
      <w:r w:rsidR="00A102C3">
        <w:rPr>
          <w:color w:val="000000"/>
          <w:sz w:val="24"/>
          <w:szCs w:val="24"/>
        </w:rPr>
        <w:t>Ильичевскому</w:t>
      </w:r>
      <w:proofErr w:type="spellEnd"/>
      <w:r w:rsidR="00A102C3">
        <w:rPr>
          <w:color w:val="000000"/>
          <w:sz w:val="24"/>
          <w:szCs w:val="24"/>
        </w:rPr>
        <w:t xml:space="preserve"> сельсовету</w:t>
      </w:r>
      <w:r w:rsidRPr="00234986">
        <w:rPr>
          <w:color w:val="000000"/>
          <w:sz w:val="24"/>
          <w:szCs w:val="24"/>
        </w:rPr>
        <w:t xml:space="preserve"> в связи с предоставлением недостоверных сведений о 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203EA0" w:rsidRDefault="00203EA0" w:rsidP="00234986">
      <w:pPr>
        <w:shd w:val="clear" w:color="auto" w:fill="FFFFFF"/>
        <w:spacing w:after="150"/>
        <w:ind w:firstLine="567"/>
        <w:jc w:val="right"/>
        <w:rPr>
          <w:color w:val="333333"/>
          <w:sz w:val="24"/>
          <w:szCs w:val="24"/>
        </w:rPr>
      </w:pPr>
    </w:p>
    <w:p w:rsidR="00203EA0" w:rsidRDefault="00203EA0" w:rsidP="00234986">
      <w:pPr>
        <w:shd w:val="clear" w:color="auto" w:fill="FFFFFF"/>
        <w:spacing w:after="150"/>
        <w:ind w:firstLine="567"/>
        <w:jc w:val="right"/>
        <w:rPr>
          <w:color w:val="333333"/>
          <w:sz w:val="24"/>
          <w:szCs w:val="24"/>
        </w:rPr>
      </w:pPr>
    </w:p>
    <w:p w:rsidR="00234986" w:rsidRPr="00234986" w:rsidRDefault="00234986" w:rsidP="00234986">
      <w:pPr>
        <w:shd w:val="clear" w:color="auto" w:fill="FFFFFF"/>
        <w:spacing w:after="150"/>
        <w:ind w:firstLine="567"/>
        <w:jc w:val="right"/>
        <w:rPr>
          <w:color w:val="000000"/>
          <w:sz w:val="24"/>
          <w:szCs w:val="24"/>
        </w:rPr>
      </w:pPr>
      <w:r w:rsidRPr="00234986">
        <w:rPr>
          <w:color w:val="333333"/>
          <w:sz w:val="24"/>
          <w:szCs w:val="24"/>
        </w:rPr>
        <w:t> </w:t>
      </w:r>
    </w:p>
    <w:p w:rsidR="00234986" w:rsidRPr="00234986" w:rsidRDefault="00234986" w:rsidP="00234986">
      <w:pPr>
        <w:shd w:val="clear" w:color="auto" w:fill="FFFFFF"/>
        <w:spacing w:after="150"/>
        <w:ind w:firstLine="567"/>
        <w:jc w:val="right"/>
        <w:rPr>
          <w:color w:val="000000"/>
          <w:sz w:val="24"/>
          <w:szCs w:val="24"/>
        </w:rPr>
      </w:pPr>
      <w:r w:rsidRPr="00234986">
        <w:rPr>
          <w:color w:val="333333"/>
          <w:sz w:val="24"/>
          <w:szCs w:val="24"/>
        </w:rPr>
        <w:t> </w:t>
      </w:r>
    </w:p>
    <w:p w:rsidR="00234986" w:rsidRPr="00234986" w:rsidRDefault="00234986" w:rsidP="00A102C3">
      <w:pPr>
        <w:ind w:left="6096"/>
        <w:jc w:val="both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lastRenderedPageBreak/>
        <w:t>Приложение к Положению о ведении реестра муниципально</w:t>
      </w:r>
      <w:r w:rsidR="00A102C3">
        <w:rPr>
          <w:color w:val="000000"/>
          <w:sz w:val="24"/>
          <w:szCs w:val="24"/>
        </w:rPr>
        <w:t>го</w:t>
      </w:r>
      <w:r w:rsidRPr="00234986">
        <w:rPr>
          <w:color w:val="000000"/>
          <w:sz w:val="24"/>
          <w:szCs w:val="24"/>
        </w:rPr>
        <w:t xml:space="preserve"> </w:t>
      </w:r>
      <w:r w:rsidR="00A102C3">
        <w:rPr>
          <w:color w:val="000000"/>
          <w:sz w:val="24"/>
          <w:szCs w:val="24"/>
        </w:rPr>
        <w:t xml:space="preserve">имущества муниципального </w:t>
      </w:r>
      <w:r w:rsidRPr="00234986">
        <w:rPr>
          <w:color w:val="000000"/>
          <w:sz w:val="24"/>
          <w:szCs w:val="24"/>
        </w:rPr>
        <w:t>образования</w:t>
      </w:r>
      <w:r w:rsidR="00A102C3">
        <w:rPr>
          <w:color w:val="000000"/>
          <w:sz w:val="24"/>
          <w:szCs w:val="24"/>
        </w:rPr>
        <w:t xml:space="preserve"> «</w:t>
      </w:r>
      <w:proofErr w:type="spellStart"/>
      <w:r w:rsidR="00A102C3">
        <w:rPr>
          <w:color w:val="000000"/>
          <w:sz w:val="24"/>
          <w:szCs w:val="24"/>
        </w:rPr>
        <w:t>Ильичевский</w:t>
      </w:r>
      <w:proofErr w:type="spellEnd"/>
      <w:r w:rsidR="00A102C3">
        <w:rPr>
          <w:color w:val="000000"/>
          <w:sz w:val="24"/>
          <w:szCs w:val="24"/>
        </w:rPr>
        <w:t xml:space="preserve"> сельсовет»</w:t>
      </w:r>
      <w:r w:rsidRPr="00234986">
        <w:rPr>
          <w:b/>
          <w:bCs/>
          <w:color w:val="000000"/>
          <w:sz w:val="24"/>
          <w:szCs w:val="24"/>
        </w:rPr>
        <w:t> </w:t>
      </w:r>
    </w:p>
    <w:p w:rsidR="00A102C3" w:rsidRDefault="00A102C3" w:rsidP="00234986">
      <w:pPr>
        <w:ind w:left="6096" w:firstLine="567"/>
        <w:jc w:val="both"/>
        <w:rPr>
          <w:color w:val="000000"/>
          <w:sz w:val="24"/>
          <w:szCs w:val="24"/>
        </w:rPr>
      </w:pPr>
    </w:p>
    <w:p w:rsidR="00234986" w:rsidRPr="00234986" w:rsidRDefault="00234986" w:rsidP="00A102C3">
      <w:pPr>
        <w:jc w:val="center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Образец Выписки</w:t>
      </w:r>
    </w:p>
    <w:p w:rsidR="00234986" w:rsidRPr="00234986" w:rsidRDefault="00234986" w:rsidP="00234986">
      <w:pPr>
        <w:shd w:val="clear" w:color="auto" w:fill="FFFFFF"/>
        <w:spacing w:after="150"/>
        <w:ind w:firstLine="567"/>
        <w:jc w:val="both"/>
        <w:rPr>
          <w:color w:val="000000"/>
          <w:sz w:val="24"/>
          <w:szCs w:val="24"/>
        </w:rPr>
      </w:pPr>
      <w:r w:rsidRPr="00234986">
        <w:rPr>
          <w:b/>
          <w:bCs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1"/>
        <w:gridCol w:w="949"/>
        <w:gridCol w:w="93"/>
        <w:gridCol w:w="2524"/>
        <w:gridCol w:w="153"/>
        <w:gridCol w:w="2618"/>
      </w:tblGrid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center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ВЫПИСКА № ____</w:t>
            </w:r>
          </w:p>
          <w:p w:rsidR="00234986" w:rsidRPr="00234986" w:rsidRDefault="00234986" w:rsidP="008839BD">
            <w:pPr>
              <w:spacing w:after="150"/>
              <w:ind w:firstLine="567"/>
              <w:jc w:val="center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из реестра муниципального имущества об объекте учета муниципального имущества</w:t>
            </w:r>
          </w:p>
          <w:p w:rsidR="00234986" w:rsidRPr="00234986" w:rsidRDefault="00234986" w:rsidP="008839BD">
            <w:pPr>
              <w:spacing w:after="150"/>
              <w:ind w:firstLine="567"/>
              <w:jc w:val="center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на "__" ________ 20__ г.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A102C3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Администрация </w:t>
            </w:r>
            <w:proofErr w:type="spellStart"/>
            <w:r w:rsidR="00A102C3">
              <w:rPr>
                <w:sz w:val="24"/>
                <w:szCs w:val="24"/>
              </w:rPr>
              <w:t>Ильичевского</w:t>
            </w:r>
            <w:proofErr w:type="spellEnd"/>
            <w:r w:rsidR="00A102C3">
              <w:rPr>
                <w:sz w:val="24"/>
                <w:szCs w:val="24"/>
              </w:rPr>
              <w:t xml:space="preserve"> сельсовета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Заявитель ________________________________________________________________________________</w:t>
            </w:r>
          </w:p>
          <w:p w:rsidR="00234986" w:rsidRPr="00234986" w:rsidRDefault="00234986" w:rsidP="008839BD">
            <w:pPr>
              <w:spacing w:after="150"/>
              <w:ind w:firstLine="567"/>
              <w:jc w:val="center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(наименование юридического лица, фамилия, имя, отчество (при наличии) физического лица)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234986" w:rsidRPr="00234986" w:rsidTr="00A102C3">
        <w:trPr>
          <w:trHeight w:val="965"/>
        </w:trPr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A102C3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Вид и наименование объекта учета:______________________________________________________________________________________________________________________</w:t>
            </w:r>
            <w:r w:rsidR="00A102C3">
              <w:rPr>
                <w:sz w:val="24"/>
                <w:szCs w:val="24"/>
              </w:rPr>
              <w:t>_____________________________________________</w:t>
            </w:r>
          </w:p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</w:tr>
      <w:tr w:rsidR="00234986" w:rsidRPr="00234986" w:rsidTr="00A102C3"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Реестровый номер: </w:t>
            </w:r>
          </w:p>
        </w:tc>
        <w:tc>
          <w:tcPr>
            <w:tcW w:w="5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Дата присвоения:</w:t>
            </w:r>
          </w:p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</w:tr>
      <w:tr w:rsidR="00234986" w:rsidRPr="00234986" w:rsidTr="00A102C3"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5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Значения сведений</w:t>
            </w:r>
          </w:p>
        </w:tc>
      </w:tr>
      <w:tr w:rsidR="00234986" w:rsidRPr="00234986" w:rsidTr="00A102C3"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A102C3" w:rsidRDefault="00234986" w:rsidP="008839BD">
            <w:pPr>
              <w:ind w:firstLine="567"/>
              <w:jc w:val="both"/>
            </w:pPr>
            <w:r w:rsidRPr="00A102C3">
              <w:t>1</w:t>
            </w:r>
          </w:p>
        </w:tc>
        <w:tc>
          <w:tcPr>
            <w:tcW w:w="5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A102C3" w:rsidRDefault="00234986" w:rsidP="008839BD">
            <w:pPr>
              <w:ind w:firstLine="567"/>
              <w:jc w:val="both"/>
            </w:pPr>
            <w:r w:rsidRPr="00A102C3">
              <w:t>2</w:t>
            </w:r>
          </w:p>
        </w:tc>
      </w:tr>
      <w:tr w:rsidR="00234986" w:rsidRPr="00234986" w:rsidTr="00A102C3"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  <w:tc>
          <w:tcPr>
            <w:tcW w:w="5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234986" w:rsidRPr="00234986" w:rsidTr="00A102C3"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Наименование изменения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A102C3">
            <w:pPr>
              <w:spacing w:after="150"/>
              <w:ind w:firstLine="19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Дата изменения</w:t>
            </w:r>
          </w:p>
        </w:tc>
      </w:tr>
      <w:tr w:rsidR="00234986" w:rsidRPr="00234986" w:rsidTr="00A102C3"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A102C3" w:rsidRDefault="00234986" w:rsidP="008839BD">
            <w:pPr>
              <w:ind w:firstLine="567"/>
              <w:jc w:val="both"/>
            </w:pPr>
            <w:r w:rsidRPr="00A102C3"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A102C3" w:rsidRDefault="00234986" w:rsidP="008839BD">
            <w:pPr>
              <w:ind w:firstLine="567"/>
              <w:jc w:val="both"/>
            </w:pPr>
            <w:r w:rsidRPr="00A102C3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A102C3" w:rsidRDefault="00234986" w:rsidP="008839BD">
            <w:pPr>
              <w:ind w:firstLine="567"/>
              <w:jc w:val="both"/>
            </w:pPr>
            <w:r w:rsidRPr="00A102C3">
              <w:t>3</w:t>
            </w:r>
          </w:p>
        </w:tc>
      </w:tr>
      <w:tr w:rsidR="00234986" w:rsidRPr="00234986" w:rsidTr="00A102C3"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--------------------------------------------------------------------------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ОТМЕТКА О ПОДТВЕРЖДЕНИИ СВЕДЕНИЙ,</w:t>
            </w:r>
          </w:p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34986">
              <w:rPr>
                <w:sz w:val="24"/>
                <w:szCs w:val="24"/>
              </w:rPr>
              <w:t>СОДЕРЖАЩИХСЯ</w:t>
            </w:r>
            <w:proofErr w:type="gramEnd"/>
            <w:r w:rsidRPr="00234986">
              <w:rPr>
                <w:sz w:val="24"/>
                <w:szCs w:val="24"/>
              </w:rPr>
              <w:t xml:space="preserve"> В НАСТОЯЩЕЙ ВЫПИСКЕ</w:t>
            </w:r>
          </w:p>
        </w:tc>
      </w:tr>
      <w:tr w:rsidR="00234986" w:rsidRPr="00234986" w:rsidTr="00A102C3">
        <w:tc>
          <w:tcPr>
            <w:tcW w:w="3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Ответственный исполнитель:</w:t>
            </w:r>
          </w:p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(должность)</w:t>
            </w:r>
          </w:p>
        </w:tc>
        <w:tc>
          <w:tcPr>
            <w:tcW w:w="3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</w:tr>
      <w:tr w:rsidR="00234986" w:rsidRPr="00234986" w:rsidTr="00A102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986" w:rsidRPr="00234986" w:rsidRDefault="00234986" w:rsidP="008839BD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(подпись)</w:t>
            </w:r>
          </w:p>
          <w:p w:rsidR="00234986" w:rsidRPr="00234986" w:rsidRDefault="00234986" w:rsidP="008839BD">
            <w:pPr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2D7544">
            <w:pPr>
              <w:spacing w:after="150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(расшифровка подписи)</w:t>
            </w:r>
          </w:p>
        </w:tc>
      </w:tr>
      <w:tr w:rsidR="00234986" w:rsidRPr="00234986" w:rsidTr="00A102C3">
        <w:tc>
          <w:tcPr>
            <w:tcW w:w="10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986" w:rsidRPr="00234986" w:rsidRDefault="00234986" w:rsidP="008839BD">
            <w:pPr>
              <w:spacing w:after="150"/>
              <w:ind w:firstLine="567"/>
              <w:jc w:val="both"/>
              <w:rPr>
                <w:sz w:val="24"/>
                <w:szCs w:val="24"/>
              </w:rPr>
            </w:pPr>
            <w:r w:rsidRPr="00234986">
              <w:rPr>
                <w:sz w:val="24"/>
                <w:szCs w:val="24"/>
              </w:rPr>
              <w:t>"__" ________________ 20__ г.</w:t>
            </w:r>
          </w:p>
        </w:tc>
      </w:tr>
    </w:tbl>
    <w:p w:rsidR="00F44FE7" w:rsidRPr="002D7544" w:rsidRDefault="00234986" w:rsidP="002D7544">
      <w:pPr>
        <w:ind w:firstLine="567"/>
        <w:jc w:val="right"/>
        <w:rPr>
          <w:color w:val="000000"/>
          <w:sz w:val="24"/>
          <w:szCs w:val="24"/>
        </w:rPr>
      </w:pPr>
      <w:r w:rsidRPr="00234986">
        <w:rPr>
          <w:color w:val="000000"/>
          <w:sz w:val="24"/>
          <w:szCs w:val="24"/>
        </w:rPr>
        <w:t> </w:t>
      </w:r>
    </w:p>
    <w:sectPr w:rsidR="00F44FE7" w:rsidRPr="002D7544" w:rsidSect="00724934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41" w:rsidRDefault="00130641" w:rsidP="00CD3B17">
      <w:r>
        <w:separator/>
      </w:r>
    </w:p>
  </w:endnote>
  <w:endnote w:type="continuationSeparator" w:id="0">
    <w:p w:rsidR="00130641" w:rsidRDefault="00130641" w:rsidP="00CD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41" w:rsidRDefault="00130641" w:rsidP="00CD3B17">
      <w:r>
        <w:separator/>
      </w:r>
    </w:p>
  </w:footnote>
  <w:footnote w:type="continuationSeparator" w:id="0">
    <w:p w:rsidR="00130641" w:rsidRDefault="00130641" w:rsidP="00CD3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8764E"/>
    <w:lvl w:ilvl="0">
      <w:numFmt w:val="bullet"/>
      <w:lvlText w:val="*"/>
      <w:lvlJc w:val="left"/>
    </w:lvl>
  </w:abstractNum>
  <w:abstractNum w:abstractNumId="1">
    <w:nsid w:val="08375950"/>
    <w:multiLevelType w:val="singleLevel"/>
    <w:tmpl w:val="51E2BCC0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132F305C"/>
    <w:multiLevelType w:val="singleLevel"/>
    <w:tmpl w:val="F996B14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6F15194"/>
    <w:multiLevelType w:val="singleLevel"/>
    <w:tmpl w:val="BCB606C4"/>
    <w:lvl w:ilvl="0">
      <w:start w:val="1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>
    <w:nsid w:val="1E364665"/>
    <w:multiLevelType w:val="singleLevel"/>
    <w:tmpl w:val="9B3A9C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E525916"/>
    <w:multiLevelType w:val="singleLevel"/>
    <w:tmpl w:val="CF488F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435C25"/>
    <w:multiLevelType w:val="singleLevel"/>
    <w:tmpl w:val="5D60A81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4670C75"/>
    <w:multiLevelType w:val="singleLevel"/>
    <w:tmpl w:val="4D74B458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69605A6C"/>
    <w:multiLevelType w:val="singleLevel"/>
    <w:tmpl w:val="41501DB8"/>
    <w:lvl w:ilvl="0">
      <w:start w:val="6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0">
    <w:nsid w:val="6E6C06BE"/>
    <w:multiLevelType w:val="singleLevel"/>
    <w:tmpl w:val="8DBCE7B2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722C436A"/>
    <w:multiLevelType w:val="singleLevel"/>
    <w:tmpl w:val="0DDC1C2E"/>
    <w:lvl w:ilvl="0">
      <w:start w:val="5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51A6"/>
    <w:rsid w:val="00003FAF"/>
    <w:rsid w:val="000324CC"/>
    <w:rsid w:val="00070367"/>
    <w:rsid w:val="000A3ECE"/>
    <w:rsid w:val="000A691B"/>
    <w:rsid w:val="000B0F9D"/>
    <w:rsid w:val="000D1116"/>
    <w:rsid w:val="000F21B6"/>
    <w:rsid w:val="00105341"/>
    <w:rsid w:val="00116592"/>
    <w:rsid w:val="00130641"/>
    <w:rsid w:val="001A1C9E"/>
    <w:rsid w:val="001C5A28"/>
    <w:rsid w:val="001E270A"/>
    <w:rsid w:val="00203EA0"/>
    <w:rsid w:val="00234761"/>
    <w:rsid w:val="00234986"/>
    <w:rsid w:val="002379BD"/>
    <w:rsid w:val="00272717"/>
    <w:rsid w:val="00273470"/>
    <w:rsid w:val="002B3D9F"/>
    <w:rsid w:val="002C15D8"/>
    <w:rsid w:val="002C1CB1"/>
    <w:rsid w:val="002C533A"/>
    <w:rsid w:val="002D7544"/>
    <w:rsid w:val="002D7BE0"/>
    <w:rsid w:val="002F38DB"/>
    <w:rsid w:val="002F5531"/>
    <w:rsid w:val="003071CC"/>
    <w:rsid w:val="00312C60"/>
    <w:rsid w:val="00323D9B"/>
    <w:rsid w:val="003676A0"/>
    <w:rsid w:val="003A2EBC"/>
    <w:rsid w:val="003B11D0"/>
    <w:rsid w:val="003C492A"/>
    <w:rsid w:val="004246B6"/>
    <w:rsid w:val="00430DFF"/>
    <w:rsid w:val="004368D6"/>
    <w:rsid w:val="00467636"/>
    <w:rsid w:val="00477C5B"/>
    <w:rsid w:val="00482C89"/>
    <w:rsid w:val="004867A5"/>
    <w:rsid w:val="00490194"/>
    <w:rsid w:val="004A715D"/>
    <w:rsid w:val="004A7ED5"/>
    <w:rsid w:val="004E4D1C"/>
    <w:rsid w:val="004E6D7E"/>
    <w:rsid w:val="004F7637"/>
    <w:rsid w:val="0050006E"/>
    <w:rsid w:val="005225E5"/>
    <w:rsid w:val="005279A1"/>
    <w:rsid w:val="0054183D"/>
    <w:rsid w:val="00594D9C"/>
    <w:rsid w:val="005D43E5"/>
    <w:rsid w:val="006239F2"/>
    <w:rsid w:val="006504AB"/>
    <w:rsid w:val="00670D18"/>
    <w:rsid w:val="006C2215"/>
    <w:rsid w:val="0070721A"/>
    <w:rsid w:val="00724934"/>
    <w:rsid w:val="0074623B"/>
    <w:rsid w:val="007808F3"/>
    <w:rsid w:val="0078100F"/>
    <w:rsid w:val="0078634E"/>
    <w:rsid w:val="007A4355"/>
    <w:rsid w:val="007D4598"/>
    <w:rsid w:val="007D59AC"/>
    <w:rsid w:val="007D7246"/>
    <w:rsid w:val="007E2A41"/>
    <w:rsid w:val="007E5837"/>
    <w:rsid w:val="008036E1"/>
    <w:rsid w:val="00835507"/>
    <w:rsid w:val="00844556"/>
    <w:rsid w:val="00852EA5"/>
    <w:rsid w:val="008A33CD"/>
    <w:rsid w:val="008C6C64"/>
    <w:rsid w:val="008D400F"/>
    <w:rsid w:val="008E29DF"/>
    <w:rsid w:val="008E3137"/>
    <w:rsid w:val="008F4AE2"/>
    <w:rsid w:val="00913D83"/>
    <w:rsid w:val="00917A95"/>
    <w:rsid w:val="009659EF"/>
    <w:rsid w:val="009819CA"/>
    <w:rsid w:val="009852E9"/>
    <w:rsid w:val="009B0725"/>
    <w:rsid w:val="009C5B1C"/>
    <w:rsid w:val="009E08E7"/>
    <w:rsid w:val="009E1E59"/>
    <w:rsid w:val="009F1653"/>
    <w:rsid w:val="009F3980"/>
    <w:rsid w:val="00A009C2"/>
    <w:rsid w:val="00A04D23"/>
    <w:rsid w:val="00A102C3"/>
    <w:rsid w:val="00A302ED"/>
    <w:rsid w:val="00A36E5D"/>
    <w:rsid w:val="00A50178"/>
    <w:rsid w:val="00A50943"/>
    <w:rsid w:val="00A551A6"/>
    <w:rsid w:val="00A71C8C"/>
    <w:rsid w:val="00A77A3E"/>
    <w:rsid w:val="00AB054A"/>
    <w:rsid w:val="00AC3CDC"/>
    <w:rsid w:val="00AC4309"/>
    <w:rsid w:val="00AD673A"/>
    <w:rsid w:val="00B11EB1"/>
    <w:rsid w:val="00B21DAE"/>
    <w:rsid w:val="00B3534F"/>
    <w:rsid w:val="00B65491"/>
    <w:rsid w:val="00B67962"/>
    <w:rsid w:val="00BB6BF4"/>
    <w:rsid w:val="00BC147B"/>
    <w:rsid w:val="00BD4662"/>
    <w:rsid w:val="00BD470E"/>
    <w:rsid w:val="00BE0AD2"/>
    <w:rsid w:val="00BE1AF8"/>
    <w:rsid w:val="00BE78E2"/>
    <w:rsid w:val="00C15809"/>
    <w:rsid w:val="00C16E7F"/>
    <w:rsid w:val="00C252BA"/>
    <w:rsid w:val="00C45AF6"/>
    <w:rsid w:val="00C57A12"/>
    <w:rsid w:val="00C727DB"/>
    <w:rsid w:val="00C94BFD"/>
    <w:rsid w:val="00CA6097"/>
    <w:rsid w:val="00CB232F"/>
    <w:rsid w:val="00CD3B17"/>
    <w:rsid w:val="00CE7735"/>
    <w:rsid w:val="00D06F62"/>
    <w:rsid w:val="00D4464B"/>
    <w:rsid w:val="00D5068E"/>
    <w:rsid w:val="00DD2C51"/>
    <w:rsid w:val="00DE437A"/>
    <w:rsid w:val="00E932B7"/>
    <w:rsid w:val="00EA1B6B"/>
    <w:rsid w:val="00EB3048"/>
    <w:rsid w:val="00ED1B22"/>
    <w:rsid w:val="00EE7B8F"/>
    <w:rsid w:val="00F37F01"/>
    <w:rsid w:val="00F44FE7"/>
    <w:rsid w:val="00F55067"/>
    <w:rsid w:val="00F6180D"/>
    <w:rsid w:val="00F71F08"/>
    <w:rsid w:val="00F96C6B"/>
    <w:rsid w:val="00FC04B5"/>
    <w:rsid w:val="00FE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5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F5531"/>
    <w:rPr>
      <w:color w:val="0000FF"/>
      <w:u w:val="single"/>
    </w:rPr>
  </w:style>
  <w:style w:type="paragraph" w:styleId="a4">
    <w:name w:val="header"/>
    <w:basedOn w:val="a"/>
    <w:link w:val="a5"/>
    <w:rsid w:val="00CD3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B17"/>
  </w:style>
  <w:style w:type="paragraph" w:styleId="a6">
    <w:name w:val="footer"/>
    <w:basedOn w:val="a"/>
    <w:link w:val="a7"/>
    <w:rsid w:val="00CD3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B17"/>
  </w:style>
  <w:style w:type="paragraph" w:customStyle="1" w:styleId="Style4">
    <w:name w:val="Style4"/>
    <w:basedOn w:val="a"/>
    <w:rsid w:val="00BB6BF4"/>
    <w:pPr>
      <w:spacing w:line="278" w:lineRule="exact"/>
      <w:ind w:firstLine="576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BB6B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44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F44FE7"/>
    <w:rPr>
      <w:rFonts w:ascii="Arial" w:hAnsi="Arial" w:cs="Arial"/>
    </w:rPr>
  </w:style>
  <w:style w:type="paragraph" w:styleId="a8">
    <w:name w:val="Balloon Text"/>
    <w:basedOn w:val="a"/>
    <w:link w:val="a9"/>
    <w:rsid w:val="004A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71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92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E78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E78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E7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5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F5531"/>
    <w:rPr>
      <w:color w:val="0000FF"/>
      <w:u w:val="single"/>
    </w:rPr>
  </w:style>
  <w:style w:type="paragraph" w:styleId="a4">
    <w:name w:val="header"/>
    <w:basedOn w:val="a"/>
    <w:link w:val="a5"/>
    <w:rsid w:val="00CD3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B17"/>
  </w:style>
  <w:style w:type="paragraph" w:styleId="a6">
    <w:name w:val="footer"/>
    <w:basedOn w:val="a"/>
    <w:link w:val="a7"/>
    <w:rsid w:val="00CD3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B17"/>
  </w:style>
  <w:style w:type="paragraph" w:customStyle="1" w:styleId="Style4">
    <w:name w:val="Style4"/>
    <w:basedOn w:val="a"/>
    <w:rsid w:val="00BB6BF4"/>
    <w:pPr>
      <w:spacing w:line="278" w:lineRule="exact"/>
      <w:ind w:firstLine="576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BB6B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44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F44FE7"/>
    <w:rPr>
      <w:rFonts w:ascii="Arial" w:hAnsi="Arial" w:cs="Arial"/>
    </w:rPr>
  </w:style>
  <w:style w:type="paragraph" w:styleId="a8">
    <w:name w:val="Balloon Text"/>
    <w:basedOn w:val="a"/>
    <w:link w:val="a9"/>
    <w:rsid w:val="004A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71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://rnla-service.scli.ru:8080/rnla-links/ws/content/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A3B6422-42BB-40FC-A48F-6F7EEC4F8EB1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0582E-90D4-4E35-8C46-ABF80799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4043</Words>
  <Characters>31025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12</cp:revision>
  <cp:lastPrinted>2020-05-06T04:15:00Z</cp:lastPrinted>
  <dcterms:created xsi:type="dcterms:W3CDTF">2024-06-24T03:06:00Z</dcterms:created>
  <dcterms:modified xsi:type="dcterms:W3CDTF">2024-06-24T06:52:00Z</dcterms:modified>
</cp:coreProperties>
</file>